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81" w:rsidRDefault="006E1FE9" w:rsidP="00CC7255">
      <w:pPr>
        <w:tabs>
          <w:tab w:val="left" w:pos="-630"/>
        </w:tabs>
        <w:spacing w:after="0"/>
        <w:rPr>
          <w:sz w:val="24"/>
          <w:szCs w:val="24"/>
        </w:rPr>
      </w:pPr>
      <w:r>
        <w:rPr>
          <w:rFonts w:ascii="Times New Roman" w:hAnsi="Times New Roman" w:cs="Times New Roman"/>
          <w:b/>
          <w:sz w:val="24"/>
          <w:szCs w:val="24"/>
        </w:rPr>
        <w:t xml:space="preserve">      </w:t>
      </w:r>
      <w:r w:rsidRPr="00F25AFF">
        <w:rPr>
          <w:rFonts w:ascii="Times New Roman" w:hAnsi="Times New Roman"/>
          <w:b/>
        </w:rPr>
        <w:t xml:space="preserve">PHÒNG </w:t>
      </w:r>
      <w:r>
        <w:rPr>
          <w:rFonts w:ascii="Times New Roman" w:hAnsi="Times New Roman"/>
          <w:b/>
        </w:rPr>
        <w:t>GD</w:t>
      </w:r>
      <w:r w:rsidRPr="00F25AFF">
        <w:rPr>
          <w:rFonts w:ascii="Times New Roman" w:hAnsi="Times New Roman"/>
          <w:b/>
        </w:rPr>
        <w:t xml:space="preserve"> &amp; </w:t>
      </w:r>
      <w:r>
        <w:rPr>
          <w:rFonts w:ascii="Times New Roman" w:hAnsi="Times New Roman"/>
          <w:b/>
        </w:rPr>
        <w:t>ĐT VĨNH HƯNG</w:t>
      </w:r>
      <w:r>
        <w:rPr>
          <w:rFonts w:ascii="Times New Roman" w:hAnsi="Times New Roman" w:cs="Times New Roman"/>
          <w:b/>
          <w:sz w:val="24"/>
          <w:szCs w:val="24"/>
        </w:rPr>
        <w:t xml:space="preserve">             </w:t>
      </w:r>
      <w:r w:rsidR="00865781" w:rsidRPr="0026129C">
        <w:rPr>
          <w:rFonts w:ascii="Times New Roman" w:hAnsi="Times New Roman" w:cs="Times New Roman"/>
          <w:b/>
          <w:sz w:val="24"/>
          <w:szCs w:val="24"/>
        </w:rPr>
        <w:t>CỘNG HÒA XÃ HỘI CHỦ NGHĨA VIỆT NAM</w:t>
      </w:r>
    </w:p>
    <w:p w:rsidR="00865781" w:rsidRDefault="00865781" w:rsidP="00622630">
      <w:pPr>
        <w:tabs>
          <w:tab w:val="left" w:pos="-630"/>
          <w:tab w:val="left" w:pos="90"/>
        </w:tabs>
        <w:spacing w:after="0"/>
        <w:ind w:left="-630" w:firstLine="540"/>
        <w:rPr>
          <w:rFonts w:ascii="Times New Roman" w:hAnsi="Times New Roman" w:cs="Times New Roman"/>
          <w:b/>
          <w:sz w:val="24"/>
          <w:szCs w:val="24"/>
        </w:rPr>
      </w:pPr>
      <w:r>
        <w:rPr>
          <w:rFonts w:ascii="Times New Roman" w:hAnsi="Times New Roman" w:cs="Times New Roman"/>
          <w:b/>
          <w:sz w:val="24"/>
          <w:szCs w:val="24"/>
        </w:rPr>
        <w:t xml:space="preserve"> TRƯỜN</w:t>
      </w:r>
      <w:r w:rsidR="00CC7255">
        <w:rPr>
          <w:rFonts w:ascii="Times New Roman" w:hAnsi="Times New Roman" w:cs="Times New Roman"/>
          <w:b/>
          <w:sz w:val="24"/>
          <w:szCs w:val="24"/>
        </w:rPr>
        <w:t>G</w:t>
      </w:r>
      <w:r w:rsidRPr="0026129C">
        <w:rPr>
          <w:rFonts w:ascii="Times New Roman" w:hAnsi="Times New Roman" w:cs="Times New Roman"/>
          <w:b/>
          <w:sz w:val="24"/>
          <w:szCs w:val="24"/>
        </w:rPr>
        <w:t xml:space="preserve"> MN TUYÊN BÌNH TÂY</w:t>
      </w:r>
      <w:r w:rsidRPr="0026129C">
        <w:rPr>
          <w:rFonts w:ascii="Times New Roman" w:hAnsi="Times New Roman" w:cs="Times New Roman"/>
          <w:b/>
          <w:sz w:val="24"/>
          <w:szCs w:val="24"/>
        </w:rPr>
        <w:tab/>
      </w:r>
      <w:r w:rsidRPr="0026129C">
        <w:rPr>
          <w:rFonts w:ascii="Times New Roman" w:hAnsi="Times New Roman" w:cs="Times New Roman"/>
          <w:b/>
          <w:sz w:val="24"/>
          <w:szCs w:val="24"/>
        </w:rPr>
        <w:tab/>
      </w:r>
      <w:r>
        <w:rPr>
          <w:rFonts w:ascii="Times New Roman" w:hAnsi="Times New Roman" w:cs="Times New Roman"/>
          <w:b/>
          <w:sz w:val="24"/>
          <w:szCs w:val="24"/>
        </w:rPr>
        <w:t xml:space="preserve">         </w:t>
      </w:r>
      <w:r w:rsidRPr="0026129C">
        <w:rPr>
          <w:rFonts w:ascii="Times New Roman" w:hAnsi="Times New Roman" w:cs="Times New Roman"/>
          <w:b/>
          <w:sz w:val="24"/>
          <w:szCs w:val="24"/>
        </w:rPr>
        <w:t xml:space="preserve">   Độc lập – Tự do – Hạnh phúc</w:t>
      </w:r>
    </w:p>
    <w:p w:rsidR="0060537F" w:rsidRDefault="00F7421F" w:rsidP="00622630">
      <w:pPr>
        <w:tabs>
          <w:tab w:val="left" w:pos="-630"/>
          <w:tab w:val="left" w:pos="90"/>
        </w:tabs>
        <w:spacing w:after="0"/>
        <w:ind w:left="-630" w:firstLine="540"/>
        <w:rPr>
          <w:sz w:val="24"/>
          <w:szCs w:val="24"/>
        </w:rPr>
      </w:pPr>
      <w:r w:rsidRPr="00F7421F">
        <w:rPr>
          <w:noProof/>
        </w:rPr>
        <w:pict>
          <v:line id="_x0000_s1027" style="position:absolute;left:0;text-align:left;z-index:251659264" from="3.75pt,5pt" to="156.75pt,5pt"/>
        </w:pict>
      </w:r>
      <w:r>
        <w:rPr>
          <w:noProof/>
          <w:sz w:val="24"/>
          <w:szCs w:val="24"/>
        </w:rPr>
        <w:pict>
          <v:line id="_x0000_s1026" style="position:absolute;left:0;text-align:left;z-index:251658240" from="291pt,5pt" to="444pt,5pt"/>
        </w:pict>
      </w:r>
    </w:p>
    <w:p w:rsidR="00865781" w:rsidRPr="0060537F" w:rsidRDefault="00865781" w:rsidP="00B57FDA">
      <w:pPr>
        <w:tabs>
          <w:tab w:val="left" w:pos="-630"/>
          <w:tab w:val="left" w:pos="90"/>
        </w:tabs>
        <w:spacing w:after="0"/>
        <w:ind w:left="-630" w:firstLine="540"/>
        <w:rPr>
          <w:sz w:val="24"/>
          <w:szCs w:val="24"/>
        </w:rPr>
      </w:pPr>
      <w:r w:rsidRPr="00F55D04">
        <w:rPr>
          <w:rFonts w:ascii="Times New Roman" w:hAnsi="Times New Roman" w:cs="Times New Roman"/>
          <w:sz w:val="28"/>
          <w:szCs w:val="28"/>
        </w:rPr>
        <w:t xml:space="preserve">Số: </w:t>
      </w:r>
      <w:r w:rsidR="00921487">
        <w:rPr>
          <w:rFonts w:ascii="Times New Roman" w:hAnsi="Times New Roman" w:cs="Times New Roman"/>
          <w:sz w:val="28"/>
          <w:szCs w:val="28"/>
        </w:rPr>
        <w:t>82</w:t>
      </w:r>
      <w:r w:rsidR="00B57FDA" w:rsidRPr="00F55D04">
        <w:rPr>
          <w:rFonts w:ascii="Times New Roman" w:hAnsi="Times New Roman" w:cs="Times New Roman"/>
          <w:sz w:val="28"/>
          <w:szCs w:val="28"/>
        </w:rPr>
        <w:t>/ BCTK-MN</w:t>
      </w:r>
      <w:r w:rsidRPr="00F55D04">
        <w:rPr>
          <w:rFonts w:ascii="Times New Roman" w:hAnsi="Times New Roman" w:cs="Times New Roman"/>
          <w:sz w:val="28"/>
          <w:szCs w:val="28"/>
        </w:rPr>
        <w:t>TBT</w:t>
      </w:r>
      <w:r>
        <w:rPr>
          <w:rFonts w:ascii="Times New Roman" w:hAnsi="Times New Roman" w:cs="Times New Roman"/>
          <w:i/>
          <w:sz w:val="28"/>
          <w:szCs w:val="28"/>
        </w:rPr>
        <w:tab/>
      </w:r>
      <w:r>
        <w:rPr>
          <w:rFonts w:ascii="Times New Roman" w:hAnsi="Times New Roman" w:cs="Times New Roman"/>
          <w:i/>
          <w:sz w:val="28"/>
          <w:szCs w:val="28"/>
        </w:rPr>
        <w:tab/>
        <w:t xml:space="preserve">           </w:t>
      </w:r>
      <w:r w:rsidR="00622630">
        <w:rPr>
          <w:rFonts w:ascii="Times New Roman" w:hAnsi="Times New Roman" w:cs="Times New Roman"/>
          <w:i/>
          <w:sz w:val="28"/>
          <w:szCs w:val="28"/>
        </w:rPr>
        <w:t xml:space="preserve">      </w:t>
      </w:r>
      <w:r w:rsidR="00F55D04">
        <w:rPr>
          <w:rFonts w:ascii="Times New Roman" w:hAnsi="Times New Roman" w:cs="Times New Roman"/>
          <w:sz w:val="28"/>
          <w:szCs w:val="28"/>
        </w:rPr>
        <w:t>Tuyên Bình Tây, ngày 21</w:t>
      </w:r>
      <w:r w:rsidR="006E1FE9">
        <w:rPr>
          <w:rFonts w:ascii="Times New Roman" w:hAnsi="Times New Roman" w:cs="Times New Roman"/>
          <w:sz w:val="28"/>
          <w:szCs w:val="28"/>
        </w:rPr>
        <w:t xml:space="preserve"> tháng 5 năm 2017</w:t>
      </w:r>
    </w:p>
    <w:p w:rsidR="003062BB" w:rsidRDefault="003062BB" w:rsidP="00622630">
      <w:pPr>
        <w:ind w:firstLine="540"/>
      </w:pPr>
    </w:p>
    <w:p w:rsidR="003062BB" w:rsidRPr="00F55D04" w:rsidRDefault="003062BB" w:rsidP="00622630">
      <w:pPr>
        <w:tabs>
          <w:tab w:val="left" w:pos="3330"/>
        </w:tabs>
        <w:spacing w:after="0"/>
        <w:ind w:firstLine="540"/>
        <w:jc w:val="center"/>
        <w:rPr>
          <w:rFonts w:ascii="Times New Roman" w:hAnsi="Times New Roman" w:cs="Times New Roman"/>
          <w:b/>
          <w:sz w:val="28"/>
          <w:szCs w:val="28"/>
        </w:rPr>
      </w:pPr>
      <w:r w:rsidRPr="00F55D04">
        <w:rPr>
          <w:rFonts w:ascii="Times New Roman" w:hAnsi="Times New Roman" w:cs="Times New Roman"/>
          <w:b/>
          <w:sz w:val="28"/>
          <w:szCs w:val="28"/>
        </w:rPr>
        <w:t>BÁO CÁO</w:t>
      </w:r>
    </w:p>
    <w:p w:rsidR="003062BB" w:rsidRPr="00F55D04" w:rsidRDefault="003062BB" w:rsidP="00622630">
      <w:pPr>
        <w:tabs>
          <w:tab w:val="left" w:pos="3330"/>
        </w:tabs>
        <w:spacing w:after="0"/>
        <w:ind w:firstLine="540"/>
        <w:jc w:val="center"/>
        <w:rPr>
          <w:rFonts w:ascii="Times New Roman" w:hAnsi="Times New Roman" w:cs="Times New Roman"/>
          <w:b/>
          <w:sz w:val="28"/>
          <w:szCs w:val="28"/>
        </w:rPr>
      </w:pPr>
      <w:r w:rsidRPr="00F55D04">
        <w:rPr>
          <w:rFonts w:ascii="Times New Roman" w:hAnsi="Times New Roman" w:cs="Times New Roman"/>
          <w:b/>
          <w:sz w:val="28"/>
          <w:szCs w:val="28"/>
        </w:rPr>
        <w:t xml:space="preserve"> TỔNG KẾT NĂM HỌ</w:t>
      </w:r>
      <w:r w:rsidR="006E1FE9">
        <w:rPr>
          <w:rFonts w:ascii="Times New Roman" w:hAnsi="Times New Roman" w:cs="Times New Roman"/>
          <w:b/>
          <w:sz w:val="28"/>
          <w:szCs w:val="28"/>
        </w:rPr>
        <w:t>C 2016 – 2017</w:t>
      </w:r>
    </w:p>
    <w:p w:rsidR="003C7E94" w:rsidRPr="00F55D04" w:rsidRDefault="003062BB" w:rsidP="00622630">
      <w:pPr>
        <w:tabs>
          <w:tab w:val="left" w:pos="3330"/>
        </w:tabs>
        <w:spacing w:after="0"/>
        <w:ind w:firstLine="540"/>
        <w:jc w:val="center"/>
        <w:rPr>
          <w:rFonts w:ascii="Times New Roman" w:hAnsi="Times New Roman" w:cs="Times New Roman"/>
          <w:b/>
          <w:sz w:val="28"/>
          <w:szCs w:val="28"/>
        </w:rPr>
      </w:pPr>
      <w:r w:rsidRPr="00F55D04">
        <w:rPr>
          <w:rFonts w:ascii="Times New Roman" w:hAnsi="Times New Roman" w:cs="Times New Roman"/>
          <w:b/>
          <w:sz w:val="28"/>
          <w:szCs w:val="28"/>
        </w:rPr>
        <w:t>BẬC MẦM NON</w:t>
      </w:r>
    </w:p>
    <w:p w:rsidR="004F4877" w:rsidRPr="000B4780" w:rsidRDefault="006E1FE9" w:rsidP="006E1FE9">
      <w:pPr>
        <w:spacing w:before="60"/>
        <w:ind w:firstLine="871"/>
        <w:jc w:val="both"/>
        <w:rPr>
          <w:rFonts w:ascii="Times New Roman" w:hAnsi="Times New Roman" w:cs="Times New Roman"/>
          <w:b/>
          <w:sz w:val="28"/>
          <w:szCs w:val="28"/>
        </w:rPr>
      </w:pPr>
      <w:r w:rsidRPr="006E1FE9">
        <w:rPr>
          <w:rFonts w:ascii="Times New Roman" w:hAnsi="Times New Roman" w:cs="Times New Roman"/>
          <w:sz w:val="28"/>
          <w:szCs w:val="28"/>
        </w:rPr>
        <w:t xml:space="preserve">Căn cứ công văn </w:t>
      </w:r>
      <w:r>
        <w:rPr>
          <w:rFonts w:ascii="Times New Roman" w:hAnsi="Times New Roman" w:cs="Times New Roman"/>
          <w:sz w:val="28"/>
          <w:szCs w:val="28"/>
        </w:rPr>
        <w:t>318</w:t>
      </w:r>
      <w:r w:rsidRPr="006E1FE9">
        <w:rPr>
          <w:rFonts w:ascii="Times New Roman" w:hAnsi="Times New Roman" w:cs="Times New Roman"/>
          <w:sz w:val="28"/>
          <w:szCs w:val="28"/>
        </w:rPr>
        <w:t xml:space="preserve">/PGD-ĐT ngày </w:t>
      </w:r>
      <w:r>
        <w:rPr>
          <w:rFonts w:ascii="Times New Roman" w:hAnsi="Times New Roman" w:cs="Times New Roman"/>
          <w:sz w:val="28"/>
          <w:szCs w:val="28"/>
        </w:rPr>
        <w:t>08/5/2017</w:t>
      </w:r>
      <w:r w:rsidRPr="006E1FE9">
        <w:rPr>
          <w:rFonts w:ascii="Times New Roman" w:hAnsi="Times New Roman" w:cs="Times New Roman"/>
          <w:sz w:val="28"/>
          <w:szCs w:val="28"/>
        </w:rPr>
        <w:t xml:space="preserve"> về việc báo cáo tổng kết cuối năm 2016-2017. Trường Mầm non Tuyên Bình Tây </w:t>
      </w:r>
      <w:r w:rsidR="00950A04">
        <w:rPr>
          <w:rFonts w:ascii="Times New Roman" w:hAnsi="Times New Roman" w:cs="Times New Roman"/>
          <w:sz w:val="28"/>
          <w:szCs w:val="28"/>
        </w:rPr>
        <w:t xml:space="preserve"> </w:t>
      </w:r>
      <w:r w:rsidRPr="006E1FE9">
        <w:rPr>
          <w:rFonts w:ascii="Times New Roman" w:hAnsi="Times New Roman" w:cs="Times New Roman"/>
          <w:sz w:val="28"/>
          <w:szCs w:val="28"/>
        </w:rPr>
        <w:t>báo cáo tổng kết cuối năm 2016-2017 như sau:</w:t>
      </w:r>
      <w:r w:rsidR="000B4780">
        <w:rPr>
          <w:rFonts w:ascii="Times New Roman" w:hAnsi="Times New Roman" w:cs="Times New Roman"/>
          <w:b/>
          <w:sz w:val="28"/>
          <w:szCs w:val="28"/>
        </w:rPr>
        <w:t xml:space="preserve"> </w:t>
      </w:r>
    </w:p>
    <w:p w:rsidR="00671CB8" w:rsidRPr="000842B8" w:rsidRDefault="00671CB8" w:rsidP="0021163D">
      <w:pPr>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1/ Tăng cường công tác quả</w:t>
      </w:r>
      <w:r w:rsidR="00A024F4" w:rsidRPr="000842B8">
        <w:rPr>
          <w:rFonts w:ascii="Times New Roman" w:hAnsi="Times New Roman" w:cs="Times New Roman"/>
          <w:b/>
          <w:sz w:val="28"/>
          <w:szCs w:val="28"/>
        </w:rPr>
        <w:t>n lý:</w:t>
      </w:r>
    </w:p>
    <w:p w:rsidR="00671CB8" w:rsidRPr="000842B8" w:rsidRDefault="00671CB8" w:rsidP="0021163D">
      <w:pPr>
        <w:tabs>
          <w:tab w:val="left" w:pos="3330"/>
        </w:tabs>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1.1</w:t>
      </w:r>
      <w:r w:rsidR="000842B8">
        <w:rPr>
          <w:rFonts w:ascii="Times New Roman" w:hAnsi="Times New Roman" w:cs="Times New Roman"/>
          <w:b/>
          <w:sz w:val="28"/>
          <w:szCs w:val="28"/>
        </w:rPr>
        <w:t>.</w:t>
      </w:r>
      <w:r w:rsidRPr="000842B8">
        <w:rPr>
          <w:rFonts w:ascii="Times New Roman" w:hAnsi="Times New Roman" w:cs="Times New Roman"/>
          <w:b/>
          <w:sz w:val="28"/>
          <w:szCs w:val="28"/>
        </w:rPr>
        <w:t>Công tác tham mưu:</w:t>
      </w:r>
    </w:p>
    <w:p w:rsidR="006E1FE9" w:rsidRPr="006E1FE9" w:rsidRDefault="006E1FE9" w:rsidP="006E1FE9">
      <w:pPr>
        <w:ind w:right="-571" w:firstLine="720"/>
        <w:rPr>
          <w:rFonts w:ascii="Times New Roman" w:hAnsi="Times New Roman" w:cs="Times New Roman"/>
          <w:sz w:val="28"/>
          <w:szCs w:val="28"/>
        </w:rPr>
      </w:pPr>
      <w:r w:rsidRPr="006E1FE9">
        <w:rPr>
          <w:rFonts w:ascii="Times New Roman" w:hAnsi="Times New Roman" w:cs="Times New Roman"/>
          <w:sz w:val="28"/>
          <w:szCs w:val="28"/>
        </w:rPr>
        <w:t>Thực hiện tốt công tác tham mưu với các cấp chính quyền địa phương như việc thực hiện phổ cập trẻ 5 tuổi, công tác phối kết hợp với các ban ngành đoàn thể trong việc chăm sóc sức khỏe cho trẻ, huy động trẻ ra lớp, chăm lo đời sống cho cán bộ giáo viên nhân viên trong trường, tổ chức thực hiện các cuộc vận động và phong trào của ngành.</w:t>
      </w:r>
    </w:p>
    <w:p w:rsidR="006E1FE9" w:rsidRPr="006E1FE9" w:rsidRDefault="006E1FE9" w:rsidP="006E1FE9">
      <w:pPr>
        <w:ind w:right="-931"/>
        <w:rPr>
          <w:rFonts w:ascii="Times New Roman" w:hAnsi="Times New Roman" w:cs="Times New Roman"/>
          <w:sz w:val="28"/>
          <w:szCs w:val="28"/>
        </w:rPr>
      </w:pPr>
      <w:r w:rsidRPr="006E1FE9">
        <w:rPr>
          <w:rFonts w:ascii="Times New Roman" w:hAnsi="Times New Roman" w:cs="Times New Roman"/>
          <w:sz w:val="28"/>
          <w:szCs w:val="28"/>
        </w:rPr>
        <w:tab/>
        <w:t xml:space="preserve">Trong năm học nhà trường tham mưu địa phương, phòng Giáo dục sửa chữa </w:t>
      </w:r>
    </w:p>
    <w:p w:rsidR="006E1FE9" w:rsidRPr="006E1FE9" w:rsidRDefault="006E1FE9" w:rsidP="006E1FE9">
      <w:pPr>
        <w:ind w:right="-931"/>
        <w:rPr>
          <w:rFonts w:ascii="Times New Roman" w:hAnsi="Times New Roman" w:cs="Times New Roman"/>
          <w:sz w:val="28"/>
          <w:szCs w:val="28"/>
        </w:rPr>
      </w:pPr>
      <w:r w:rsidRPr="006E1FE9">
        <w:rPr>
          <w:rFonts w:ascii="Times New Roman" w:hAnsi="Times New Roman" w:cs="Times New Roman"/>
          <w:sz w:val="28"/>
          <w:szCs w:val="28"/>
        </w:rPr>
        <w:t>các phòng học ( dột), xây 3 phòng học mới ở điểm chính và 2 phòng học ở điểm phụ.</w:t>
      </w:r>
    </w:p>
    <w:p w:rsidR="00EB32CE" w:rsidRDefault="00EB32CE" w:rsidP="0021163D">
      <w:pPr>
        <w:tabs>
          <w:tab w:val="left" w:pos="3330"/>
        </w:tabs>
        <w:spacing w:after="0"/>
        <w:ind w:firstLine="180"/>
        <w:jc w:val="both"/>
        <w:rPr>
          <w:rFonts w:ascii="Times New Roman" w:hAnsi="Times New Roman" w:cs="Times New Roman"/>
          <w:b/>
          <w:sz w:val="28"/>
          <w:szCs w:val="28"/>
        </w:rPr>
      </w:pPr>
      <w:r w:rsidRPr="000B4780">
        <w:rPr>
          <w:rFonts w:ascii="Times New Roman" w:hAnsi="Times New Roman" w:cs="Times New Roman"/>
          <w:b/>
          <w:sz w:val="28"/>
          <w:szCs w:val="28"/>
        </w:rPr>
        <w:t>* Kết quả thực hiện các cuộc vận động và phong trào thi đua.</w:t>
      </w:r>
    </w:p>
    <w:p w:rsidR="006E1FE9" w:rsidRPr="00950A04" w:rsidRDefault="006E1FE9" w:rsidP="006E1FE9">
      <w:pPr>
        <w:ind w:right="-53" w:firstLine="737"/>
        <w:jc w:val="both"/>
        <w:rPr>
          <w:rFonts w:ascii="Times New Roman" w:hAnsi="Times New Roman" w:cs="Times New Roman"/>
          <w:sz w:val="28"/>
          <w:szCs w:val="28"/>
        </w:rPr>
      </w:pPr>
      <w:r w:rsidRPr="00950A04">
        <w:rPr>
          <w:rFonts w:ascii="Times New Roman" w:hAnsi="Times New Roman" w:cs="Times New Roman"/>
          <w:sz w:val="28"/>
          <w:szCs w:val="28"/>
        </w:rPr>
        <w:t xml:space="preserve">Tiếp tục thực hiện Nghị quyết số 29-NQ/TW của Ban chấp hành trung ương </w:t>
      </w:r>
      <w:r w:rsidRPr="00950A04">
        <w:rPr>
          <w:rFonts w:ascii="Times New Roman" w:hAnsi="Times New Roman" w:cs="Times New Roman"/>
          <w:sz w:val="28"/>
          <w:szCs w:val="28"/>
          <w:lang w:val="vi-VN"/>
        </w:rPr>
        <w:t>Đảng (</w:t>
      </w:r>
      <w:r w:rsidRPr="00950A04">
        <w:rPr>
          <w:rFonts w:ascii="Times New Roman" w:hAnsi="Times New Roman" w:cs="Times New Roman"/>
          <w:sz w:val="28"/>
          <w:szCs w:val="28"/>
        </w:rPr>
        <w:t>Khóa</w:t>
      </w:r>
      <w:r w:rsidRPr="00950A04">
        <w:rPr>
          <w:rFonts w:ascii="Times New Roman" w:hAnsi="Times New Roman" w:cs="Times New Roman"/>
          <w:sz w:val="28"/>
          <w:szCs w:val="28"/>
          <w:lang w:val="vi-VN"/>
        </w:rPr>
        <w:t xml:space="preserve"> XI) </w:t>
      </w:r>
      <w:r w:rsidRPr="00950A04">
        <w:rPr>
          <w:rFonts w:ascii="Times New Roman" w:hAnsi="Times New Roman" w:cs="Times New Roman"/>
          <w:sz w:val="28"/>
          <w:szCs w:val="28"/>
        </w:rPr>
        <w:t>về “đổi mới căn bản, toàn diện giáo dục và đào tạo, đáp ứng yêu cầu công nghiệp hóa, hiện đại hóa trong điều kiện kinh tế thị trường định hướng xã hội chủ nghĩa và hội nhâp quốc tế”, tiếp tục thực hiện các cuộc vận động “Học tập và làm theo tư tưởng, đạo đức, phong cách Hồ Chí Minh”, “Mỗi thầy cô giáo là tấm gương về đạo đức, tự học và sáng tạo” và phong trào thi đua “Trường học thân thiện, học sinh tích cực”.</w:t>
      </w:r>
    </w:p>
    <w:p w:rsidR="006E1FE9" w:rsidRPr="00676B83" w:rsidRDefault="006E1FE9" w:rsidP="006E1FE9">
      <w:pPr>
        <w:pStyle w:val="NormalWeb"/>
        <w:spacing w:line="384" w:lineRule="atLeast"/>
        <w:ind w:firstLine="840"/>
        <w:jc w:val="both"/>
        <w:rPr>
          <w:color w:val="000000"/>
          <w:sz w:val="28"/>
          <w:szCs w:val="28"/>
          <w:lang w:val="es-BO"/>
        </w:rPr>
      </w:pPr>
      <w:r w:rsidRPr="00676B83">
        <w:rPr>
          <w:sz w:val="28"/>
          <w:szCs w:val="28"/>
          <w:lang w:val="es-BO"/>
        </w:rPr>
        <w:t>Từ các phong trào thi đua, các cuộc vận động đã làm chuyển biến nhận thức trong tất cả CBGVNV, HS, PHHS, quan hệ cô trò gần gũi, thân thiết hơn, học sinh yêu trường mến lớp, nhà trường và phụ huynh học sinh có sự liên kết chặt chẽ hơn trong công tác nuôi dưỡng, chăm sóc và giáo dục trẻ.</w:t>
      </w:r>
    </w:p>
    <w:p w:rsidR="006E1FE9" w:rsidRPr="006E1FE9" w:rsidRDefault="006E1FE9" w:rsidP="006E1FE9">
      <w:pPr>
        <w:ind w:firstLine="720"/>
        <w:jc w:val="both"/>
        <w:rPr>
          <w:rFonts w:ascii="Times New Roman" w:hAnsi="Times New Roman" w:cs="Times New Roman"/>
          <w:sz w:val="28"/>
          <w:szCs w:val="28"/>
          <w:lang w:val="es-BO"/>
        </w:rPr>
      </w:pPr>
      <w:r w:rsidRPr="006E1FE9">
        <w:rPr>
          <w:rFonts w:ascii="Times New Roman" w:hAnsi="Times New Roman" w:cs="Times New Roman"/>
          <w:sz w:val="28"/>
          <w:szCs w:val="28"/>
          <w:lang w:val="es-BO"/>
        </w:rPr>
        <w:t>Xây dựng môi trường sạch đẹp: trồng cây xanh, hoa, vườn rau của bé…</w:t>
      </w:r>
    </w:p>
    <w:p w:rsidR="006E1FE9" w:rsidRPr="006E1FE9" w:rsidRDefault="006E1FE9" w:rsidP="006E1FE9">
      <w:pPr>
        <w:ind w:firstLine="720"/>
        <w:jc w:val="both"/>
        <w:rPr>
          <w:rFonts w:ascii="Times New Roman" w:hAnsi="Times New Roman" w:cs="Times New Roman"/>
          <w:sz w:val="28"/>
          <w:szCs w:val="28"/>
          <w:lang w:val="es-BO"/>
        </w:rPr>
      </w:pPr>
      <w:r w:rsidRPr="006E1FE9">
        <w:rPr>
          <w:rFonts w:ascii="Times New Roman" w:hAnsi="Times New Roman" w:cs="Times New Roman"/>
          <w:sz w:val="28"/>
          <w:szCs w:val="28"/>
          <w:lang w:val="es-BO"/>
        </w:rPr>
        <w:lastRenderedPageBreak/>
        <w:t>Thường xuyên đưa các bài hát, trò chơi dân gian vào trong các hoạt động của trẻ. CBGVNV nhà trường tập trung làm các đồ chơi ngoài trời như cầu khỉ, cầu tuột…nhằm phát triển khả năng vận động cho trẻ.</w:t>
      </w:r>
    </w:p>
    <w:p w:rsidR="006E1FE9" w:rsidRPr="006E1FE9" w:rsidRDefault="006E1FE9" w:rsidP="006E1FE9">
      <w:pPr>
        <w:ind w:firstLine="720"/>
        <w:jc w:val="both"/>
        <w:rPr>
          <w:rFonts w:ascii="Times New Roman" w:hAnsi="Times New Roman" w:cs="Times New Roman"/>
          <w:sz w:val="28"/>
          <w:szCs w:val="28"/>
          <w:lang w:val="es-BO"/>
        </w:rPr>
      </w:pPr>
      <w:r w:rsidRPr="006E1FE9">
        <w:rPr>
          <w:rFonts w:ascii="Times New Roman" w:hAnsi="Times New Roman" w:cs="Times New Roman"/>
          <w:sz w:val="28"/>
          <w:szCs w:val="28"/>
          <w:lang w:val="es-BO"/>
        </w:rPr>
        <w:t>Tham gia hội thi “Bé vẽ tranh” cấp Huyện đạt 2 giải KK, 1 giải nhì cá nhân, 1 giải nhì tập thể.</w:t>
      </w:r>
    </w:p>
    <w:p w:rsidR="006E1FE9" w:rsidRPr="006E1FE9" w:rsidRDefault="006E1FE9" w:rsidP="006E1FE9">
      <w:pPr>
        <w:ind w:firstLine="720"/>
        <w:jc w:val="both"/>
        <w:rPr>
          <w:rFonts w:ascii="Times New Roman" w:hAnsi="Times New Roman" w:cs="Times New Roman"/>
          <w:sz w:val="28"/>
          <w:szCs w:val="28"/>
          <w:lang w:val="es-BO"/>
        </w:rPr>
      </w:pPr>
      <w:r w:rsidRPr="006E1FE9">
        <w:rPr>
          <w:rFonts w:ascii="Times New Roman" w:hAnsi="Times New Roman" w:cs="Times New Roman"/>
          <w:sz w:val="28"/>
          <w:szCs w:val="28"/>
          <w:lang w:val="es-BO"/>
        </w:rPr>
        <w:t>Tham gia thi “Bé khỏe bé nhanh trí”  cấp huyện đạt 2 giải KK.</w:t>
      </w:r>
    </w:p>
    <w:p w:rsidR="006D30A4" w:rsidRPr="000842B8" w:rsidRDefault="006D30A4" w:rsidP="0021163D">
      <w:pPr>
        <w:tabs>
          <w:tab w:val="left" w:pos="3330"/>
        </w:tabs>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1.2</w:t>
      </w:r>
      <w:r w:rsidR="00A87F7A" w:rsidRPr="000842B8">
        <w:rPr>
          <w:rFonts w:ascii="Times New Roman" w:hAnsi="Times New Roman" w:cs="Times New Roman"/>
          <w:b/>
          <w:sz w:val="28"/>
          <w:szCs w:val="28"/>
        </w:rPr>
        <w:t>.</w:t>
      </w:r>
      <w:r w:rsidRPr="000842B8">
        <w:rPr>
          <w:rFonts w:ascii="Times New Roman" w:hAnsi="Times New Roman" w:cs="Times New Roman"/>
          <w:b/>
          <w:sz w:val="28"/>
          <w:szCs w:val="28"/>
        </w:rPr>
        <w:t xml:space="preserve"> Công tác phối kết hợp, liên tịch với các ban ngành đoàn thể</w:t>
      </w:r>
      <w:r w:rsidR="00C0792B" w:rsidRPr="000842B8">
        <w:rPr>
          <w:rFonts w:ascii="Times New Roman" w:hAnsi="Times New Roman" w:cs="Times New Roman"/>
          <w:b/>
          <w:sz w:val="28"/>
          <w:szCs w:val="28"/>
        </w:rPr>
        <w:t xml:space="preserve"> trong việc thực hiện nhiệm vụ năm học</w:t>
      </w:r>
    </w:p>
    <w:p w:rsidR="0051772E" w:rsidRDefault="0051772E" w:rsidP="00BB5B45">
      <w:pPr>
        <w:tabs>
          <w:tab w:val="left" w:pos="333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năm học nhà trường đã phối kết hợp, liên tịch với các ban ngành như các trưởng ấp của xã để huy động trẻ ra lớp</w:t>
      </w:r>
      <w:r w:rsidR="00BB6E66">
        <w:rPr>
          <w:rFonts w:ascii="Times New Roman" w:hAnsi="Times New Roman" w:cs="Times New Roman"/>
          <w:sz w:val="28"/>
          <w:szCs w:val="28"/>
        </w:rPr>
        <w:t>, trạm y tế xã tổ chức khám sức khoẻ định kì cho cháu 2 lầ</w:t>
      </w:r>
      <w:r w:rsidR="00A87F7A">
        <w:rPr>
          <w:rFonts w:ascii="Times New Roman" w:hAnsi="Times New Roman" w:cs="Times New Roman"/>
          <w:sz w:val="28"/>
          <w:szCs w:val="28"/>
        </w:rPr>
        <w:t>n/ năm.</w:t>
      </w:r>
    </w:p>
    <w:p w:rsidR="00A87F7A" w:rsidRPr="000842B8" w:rsidRDefault="00A87F7A" w:rsidP="0021163D">
      <w:pPr>
        <w:tabs>
          <w:tab w:val="left" w:pos="3330"/>
        </w:tabs>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1.3.Công tác quản lý</w:t>
      </w:r>
    </w:p>
    <w:p w:rsidR="00A87F7A" w:rsidRDefault="00A87F7A" w:rsidP="00BB5B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Họp định kì h</w:t>
      </w:r>
      <w:r w:rsidR="00F55D04">
        <w:rPr>
          <w:rFonts w:ascii="Times New Roman" w:hAnsi="Times New Roman" w:cs="Times New Roman"/>
          <w:sz w:val="28"/>
          <w:szCs w:val="28"/>
        </w:rPr>
        <w:t>àng tháng, triể</w:t>
      </w:r>
      <w:r>
        <w:rPr>
          <w:rFonts w:ascii="Times New Roman" w:hAnsi="Times New Roman" w:cs="Times New Roman"/>
          <w:sz w:val="28"/>
          <w:szCs w:val="28"/>
        </w:rPr>
        <w:t>n khai công văn đến giáo viên kịp thờ</w:t>
      </w:r>
      <w:r w:rsidR="00F55D04">
        <w:rPr>
          <w:rFonts w:ascii="Times New Roman" w:hAnsi="Times New Roman" w:cs="Times New Roman"/>
          <w:sz w:val="28"/>
          <w:szCs w:val="28"/>
        </w:rPr>
        <w:t>i, BGH</w:t>
      </w:r>
      <w:r>
        <w:rPr>
          <w:rFonts w:ascii="Times New Roman" w:hAnsi="Times New Roman" w:cs="Times New Roman"/>
          <w:sz w:val="28"/>
          <w:szCs w:val="28"/>
        </w:rPr>
        <w:t xml:space="preserve"> có kế hoạch dự giờ thăm lớp, duyệt hồ sơ sổ sách để kịp thời rút kinh nghiệm, chấn chỉnh những thiếu xót mà giáo viên gặp phải.</w:t>
      </w:r>
    </w:p>
    <w:p w:rsidR="00A87F7A" w:rsidRPr="000842B8" w:rsidRDefault="00A87F7A" w:rsidP="0021163D">
      <w:pPr>
        <w:tabs>
          <w:tab w:val="left" w:pos="3330"/>
        </w:tabs>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2/ Thực hiện kế hoạch phát triển giáo dục</w:t>
      </w:r>
    </w:p>
    <w:p w:rsidR="0012020A" w:rsidRPr="000842B8" w:rsidRDefault="0012020A" w:rsidP="0021163D">
      <w:pPr>
        <w:tabs>
          <w:tab w:val="left" w:pos="3330"/>
        </w:tabs>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2.1. Hệ thống trường lớp:</w:t>
      </w:r>
    </w:p>
    <w:p w:rsidR="0012020A" w:rsidRDefault="0012020A" w:rsidP="00BB5B45">
      <w:pPr>
        <w:tabs>
          <w:tab w:val="left" w:pos="333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Tính đến thời điể</w:t>
      </w:r>
      <w:r w:rsidR="006E1FE9">
        <w:rPr>
          <w:rFonts w:ascii="Times New Roman" w:hAnsi="Times New Roman" w:cs="Times New Roman"/>
          <w:sz w:val="28"/>
          <w:szCs w:val="28"/>
        </w:rPr>
        <w:t>m 30/5/2017</w:t>
      </w:r>
      <w:r>
        <w:rPr>
          <w:rFonts w:ascii="Times New Roman" w:hAnsi="Times New Roman" w:cs="Times New Roman"/>
          <w:sz w:val="28"/>
          <w:szCs w:val="28"/>
        </w:rPr>
        <w:t xml:space="preserve"> nhà trường đã có tất cả</w:t>
      </w:r>
      <w:r w:rsidR="006E1FE9">
        <w:rPr>
          <w:rFonts w:ascii="Times New Roman" w:hAnsi="Times New Roman" w:cs="Times New Roman"/>
          <w:sz w:val="28"/>
          <w:szCs w:val="28"/>
        </w:rPr>
        <w:t xml:space="preserve"> 4</w:t>
      </w:r>
      <w:r>
        <w:rPr>
          <w:rFonts w:ascii="Times New Roman" w:hAnsi="Times New Roman" w:cs="Times New Roman"/>
          <w:sz w:val="28"/>
          <w:szCs w:val="28"/>
        </w:rPr>
        <w:t xml:space="preserve"> điểm trường </w:t>
      </w:r>
      <w:r w:rsidR="006E1FE9">
        <w:rPr>
          <w:rFonts w:ascii="Times New Roman" w:hAnsi="Times New Roman" w:cs="Times New Roman"/>
          <w:sz w:val="28"/>
          <w:szCs w:val="28"/>
        </w:rPr>
        <w:t>nhưng</w:t>
      </w:r>
      <w:r>
        <w:rPr>
          <w:rFonts w:ascii="Times New Roman" w:hAnsi="Times New Roman" w:cs="Times New Roman"/>
          <w:sz w:val="28"/>
          <w:szCs w:val="28"/>
        </w:rPr>
        <w:t xml:space="preserve"> có một điểm </w:t>
      </w:r>
      <w:r w:rsidR="00F55D04">
        <w:rPr>
          <w:rFonts w:ascii="Times New Roman" w:hAnsi="Times New Roman" w:cs="Times New Roman"/>
          <w:sz w:val="28"/>
          <w:szCs w:val="28"/>
        </w:rPr>
        <w:t xml:space="preserve">có </w:t>
      </w:r>
      <w:r>
        <w:rPr>
          <w:rFonts w:ascii="Times New Roman" w:hAnsi="Times New Roman" w:cs="Times New Roman"/>
          <w:sz w:val="28"/>
          <w:szCs w:val="28"/>
        </w:rPr>
        <w:t xml:space="preserve">giấy chứng nhận </w:t>
      </w:r>
      <w:r w:rsidR="00F55D04">
        <w:rPr>
          <w:rFonts w:ascii="Times New Roman" w:hAnsi="Times New Roman" w:cs="Times New Roman"/>
          <w:sz w:val="28"/>
          <w:szCs w:val="28"/>
        </w:rPr>
        <w:t xml:space="preserve">quyền </w:t>
      </w:r>
      <w:r>
        <w:rPr>
          <w:rFonts w:ascii="Times New Roman" w:hAnsi="Times New Roman" w:cs="Times New Roman"/>
          <w:sz w:val="28"/>
          <w:szCs w:val="28"/>
        </w:rPr>
        <w:t>sử dụng đất ( điểm chính Cả Rưng ).</w:t>
      </w:r>
    </w:p>
    <w:p w:rsidR="006E1FE9" w:rsidRDefault="006E1FE9" w:rsidP="00BB5B45">
      <w:pPr>
        <w:tabs>
          <w:tab w:val="left" w:pos="333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Khó khăn: Các điểm trường còn lại chưa có giấy chứng nhận quyền sử dụng đất.</w:t>
      </w:r>
    </w:p>
    <w:p w:rsidR="0012020A" w:rsidRDefault="0012020A" w:rsidP="0021163D">
      <w:pPr>
        <w:tabs>
          <w:tab w:val="left" w:pos="3330"/>
        </w:tabs>
        <w:spacing w:after="0" w:line="240" w:lineRule="auto"/>
        <w:jc w:val="both"/>
        <w:rPr>
          <w:rFonts w:ascii="Times New Roman" w:hAnsi="Times New Roman" w:cs="Times New Roman"/>
          <w:b/>
          <w:sz w:val="28"/>
          <w:szCs w:val="28"/>
        </w:rPr>
      </w:pPr>
      <w:r w:rsidRPr="000842B8">
        <w:rPr>
          <w:rFonts w:ascii="Times New Roman" w:hAnsi="Times New Roman" w:cs="Times New Roman"/>
          <w:b/>
          <w:sz w:val="28"/>
          <w:szCs w:val="28"/>
        </w:rPr>
        <w:t>2.2. Công tác huy động và duy trì sỉ số học sinh</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276"/>
        <w:gridCol w:w="684"/>
        <w:gridCol w:w="946"/>
        <w:gridCol w:w="638"/>
        <w:gridCol w:w="1216"/>
        <w:gridCol w:w="768"/>
        <w:gridCol w:w="769"/>
      </w:tblGrid>
      <w:tr w:rsidR="00200424" w:rsidRPr="00112883" w:rsidTr="001A79B8">
        <w:trPr>
          <w:cantSplit/>
        </w:trPr>
        <w:tc>
          <w:tcPr>
            <w:tcW w:w="1276" w:type="dxa"/>
            <w:vMerge w:val="restart"/>
          </w:tcPr>
          <w:p w:rsidR="00200424" w:rsidRPr="00112883" w:rsidRDefault="00200424" w:rsidP="001A79B8">
            <w:pPr>
              <w:pStyle w:val="Heading1"/>
              <w:ind w:hanging="108"/>
              <w:rPr>
                <w:rFonts w:ascii="Times New Roman" w:hAnsi="Times New Roman"/>
                <w:b/>
                <w:lang w:val="nl-NL"/>
              </w:rPr>
            </w:pPr>
            <w:r w:rsidRPr="00112883">
              <w:rPr>
                <w:rFonts w:ascii="Times New Roman" w:hAnsi="Times New Roman"/>
                <w:b/>
                <w:lang w:val="nl-NL"/>
              </w:rPr>
              <w:t>Ngành học</w:t>
            </w:r>
          </w:p>
          <w:p w:rsidR="00200424" w:rsidRPr="00112883" w:rsidRDefault="00200424" w:rsidP="001A79B8">
            <w:pPr>
              <w:pStyle w:val="Heading1"/>
              <w:ind w:hanging="108"/>
              <w:rPr>
                <w:rFonts w:ascii="Times New Roman" w:hAnsi="Times New Roman"/>
                <w:b/>
                <w:lang w:val="nl-NL"/>
              </w:rPr>
            </w:pPr>
            <w:r w:rsidRPr="00112883">
              <w:rPr>
                <w:rFonts w:ascii="Times New Roman" w:hAnsi="Times New Roman"/>
                <w:b/>
                <w:lang w:val="nl-NL"/>
              </w:rPr>
              <w:t>Bậc học</w:t>
            </w:r>
          </w:p>
        </w:tc>
        <w:tc>
          <w:tcPr>
            <w:tcW w:w="1630" w:type="dxa"/>
            <w:gridSpan w:val="2"/>
            <w:vAlign w:val="center"/>
          </w:tcPr>
          <w:p w:rsidR="00200424" w:rsidRPr="00112883" w:rsidRDefault="00200424" w:rsidP="001A79B8">
            <w:pPr>
              <w:ind w:hanging="108"/>
              <w:jc w:val="center"/>
              <w:rPr>
                <w:rFonts w:ascii="Times New Roman" w:hAnsi="Times New Roman"/>
                <w:b/>
                <w:i/>
                <w:sz w:val="26"/>
                <w:szCs w:val="26"/>
                <w:lang w:val="nl-NL"/>
              </w:rPr>
            </w:pPr>
            <w:r w:rsidRPr="00112883">
              <w:rPr>
                <w:rFonts w:ascii="Times New Roman" w:hAnsi="Times New Roman"/>
                <w:b/>
                <w:sz w:val="26"/>
                <w:szCs w:val="26"/>
                <w:lang w:val="nl-NL"/>
              </w:rPr>
              <w:t>Đầu năm</w:t>
            </w:r>
          </w:p>
        </w:tc>
        <w:tc>
          <w:tcPr>
            <w:tcW w:w="1854" w:type="dxa"/>
            <w:gridSpan w:val="2"/>
            <w:vAlign w:val="center"/>
          </w:tcPr>
          <w:p w:rsidR="00200424" w:rsidRPr="00112883" w:rsidRDefault="00200424" w:rsidP="001A79B8">
            <w:pPr>
              <w:pStyle w:val="Heading1"/>
              <w:ind w:hanging="108"/>
              <w:rPr>
                <w:rFonts w:ascii="Times New Roman" w:hAnsi="Times New Roman"/>
                <w:b/>
                <w:lang w:val="nl-NL"/>
              </w:rPr>
            </w:pPr>
            <w:r w:rsidRPr="00112883">
              <w:rPr>
                <w:rFonts w:ascii="Times New Roman" w:hAnsi="Times New Roman"/>
                <w:b/>
                <w:lang w:val="nl-NL"/>
              </w:rPr>
              <w:t xml:space="preserve">Cuối  năm học </w:t>
            </w:r>
          </w:p>
        </w:tc>
        <w:tc>
          <w:tcPr>
            <w:tcW w:w="1537" w:type="dxa"/>
            <w:gridSpan w:val="2"/>
            <w:vAlign w:val="center"/>
          </w:tcPr>
          <w:p w:rsidR="00200424" w:rsidRPr="00112883" w:rsidRDefault="00200424" w:rsidP="001A79B8">
            <w:pPr>
              <w:ind w:hanging="108"/>
              <w:jc w:val="center"/>
              <w:rPr>
                <w:rFonts w:ascii="Times New Roman" w:hAnsi="Times New Roman"/>
                <w:b/>
                <w:i/>
                <w:sz w:val="26"/>
                <w:szCs w:val="26"/>
                <w:lang w:val="nl-NL"/>
              </w:rPr>
            </w:pPr>
            <w:r w:rsidRPr="00112883">
              <w:rPr>
                <w:rFonts w:ascii="Times New Roman" w:hAnsi="Times New Roman"/>
                <w:b/>
                <w:sz w:val="26"/>
                <w:szCs w:val="26"/>
                <w:lang w:val="nl-NL"/>
              </w:rPr>
              <w:t>Chuyển</w:t>
            </w:r>
          </w:p>
        </w:tc>
      </w:tr>
      <w:tr w:rsidR="00200424" w:rsidRPr="00112883" w:rsidTr="001A79B8">
        <w:trPr>
          <w:cantSplit/>
        </w:trPr>
        <w:tc>
          <w:tcPr>
            <w:tcW w:w="1276" w:type="dxa"/>
            <w:vMerge/>
          </w:tcPr>
          <w:p w:rsidR="00200424" w:rsidRPr="00112883" w:rsidRDefault="00200424" w:rsidP="001A79B8">
            <w:pPr>
              <w:pStyle w:val="Heading1"/>
              <w:ind w:hanging="108"/>
              <w:jc w:val="both"/>
              <w:rPr>
                <w:rFonts w:ascii="Times New Roman" w:hAnsi="Times New Roman"/>
                <w:i w:val="0"/>
                <w:lang w:val="nl-NL"/>
              </w:rPr>
            </w:pPr>
          </w:p>
        </w:tc>
        <w:tc>
          <w:tcPr>
            <w:tcW w:w="684" w:type="dxa"/>
          </w:tcPr>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Lớp</w:t>
            </w:r>
          </w:p>
        </w:tc>
        <w:tc>
          <w:tcPr>
            <w:tcW w:w="946" w:type="dxa"/>
          </w:tcPr>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Học</w:t>
            </w:r>
          </w:p>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 xml:space="preserve"> sinh</w:t>
            </w:r>
          </w:p>
        </w:tc>
        <w:tc>
          <w:tcPr>
            <w:tcW w:w="638" w:type="dxa"/>
          </w:tcPr>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Lớp</w:t>
            </w:r>
          </w:p>
        </w:tc>
        <w:tc>
          <w:tcPr>
            <w:tcW w:w="1216" w:type="dxa"/>
          </w:tcPr>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Học</w:t>
            </w:r>
          </w:p>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 xml:space="preserve"> sinh</w:t>
            </w:r>
          </w:p>
        </w:tc>
        <w:tc>
          <w:tcPr>
            <w:tcW w:w="768" w:type="dxa"/>
          </w:tcPr>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Học sinh</w:t>
            </w:r>
          </w:p>
        </w:tc>
        <w:tc>
          <w:tcPr>
            <w:tcW w:w="769" w:type="dxa"/>
          </w:tcPr>
          <w:p w:rsidR="00200424" w:rsidRPr="00112883" w:rsidRDefault="00200424" w:rsidP="001A79B8">
            <w:pPr>
              <w:pStyle w:val="Heading1"/>
              <w:ind w:hanging="108"/>
              <w:rPr>
                <w:rFonts w:ascii="Times New Roman" w:hAnsi="Times New Roman"/>
                <w:b/>
                <w:i w:val="0"/>
                <w:lang w:val="nl-NL"/>
              </w:rPr>
            </w:pPr>
            <w:r w:rsidRPr="00112883">
              <w:rPr>
                <w:rFonts w:ascii="Times New Roman" w:hAnsi="Times New Roman"/>
                <w:b/>
                <w:i w:val="0"/>
                <w:lang w:val="nl-NL"/>
              </w:rPr>
              <w:t>Tỷ lệ%</w:t>
            </w:r>
          </w:p>
        </w:tc>
      </w:tr>
      <w:tr w:rsidR="00200424" w:rsidRPr="00112883" w:rsidTr="001A79B8">
        <w:trPr>
          <w:cantSplit/>
        </w:trPr>
        <w:tc>
          <w:tcPr>
            <w:tcW w:w="1276" w:type="dxa"/>
            <w:vMerge/>
          </w:tcPr>
          <w:p w:rsidR="00200424" w:rsidRPr="00112883" w:rsidRDefault="00200424" w:rsidP="001A79B8">
            <w:pPr>
              <w:pStyle w:val="Heading1"/>
              <w:ind w:hanging="108"/>
              <w:jc w:val="both"/>
              <w:rPr>
                <w:rFonts w:ascii="Times New Roman" w:hAnsi="Times New Roman"/>
                <w:i w:val="0"/>
                <w:lang w:val="nl-NL"/>
              </w:rPr>
            </w:pPr>
          </w:p>
        </w:tc>
        <w:tc>
          <w:tcPr>
            <w:tcW w:w="684" w:type="dxa"/>
          </w:tcPr>
          <w:p w:rsidR="00200424" w:rsidRPr="00112883" w:rsidRDefault="00200424" w:rsidP="001A79B8">
            <w:pPr>
              <w:pStyle w:val="Heading1"/>
              <w:ind w:hanging="108"/>
              <w:rPr>
                <w:rFonts w:ascii="Times New Roman" w:hAnsi="Times New Roman"/>
                <w:lang w:val="nl-NL"/>
              </w:rPr>
            </w:pPr>
            <w:r w:rsidRPr="00112883">
              <w:rPr>
                <w:rFonts w:ascii="Times New Roman" w:hAnsi="Times New Roman"/>
                <w:lang w:val="nl-NL"/>
              </w:rPr>
              <w:t>1</w:t>
            </w:r>
          </w:p>
        </w:tc>
        <w:tc>
          <w:tcPr>
            <w:tcW w:w="946" w:type="dxa"/>
          </w:tcPr>
          <w:p w:rsidR="00200424" w:rsidRPr="00112883" w:rsidRDefault="00200424" w:rsidP="001A79B8">
            <w:pPr>
              <w:pStyle w:val="Heading1"/>
              <w:ind w:hanging="108"/>
              <w:rPr>
                <w:rFonts w:ascii="Times New Roman" w:hAnsi="Times New Roman"/>
                <w:lang w:val="nl-NL"/>
              </w:rPr>
            </w:pPr>
            <w:r w:rsidRPr="00112883">
              <w:rPr>
                <w:rFonts w:ascii="Times New Roman" w:hAnsi="Times New Roman"/>
                <w:lang w:val="nl-NL"/>
              </w:rPr>
              <w:t>2</w:t>
            </w:r>
          </w:p>
        </w:tc>
        <w:tc>
          <w:tcPr>
            <w:tcW w:w="638" w:type="dxa"/>
          </w:tcPr>
          <w:p w:rsidR="00200424" w:rsidRPr="00112883" w:rsidRDefault="00200424" w:rsidP="001A79B8">
            <w:pPr>
              <w:pStyle w:val="Heading1"/>
              <w:ind w:hanging="108"/>
              <w:rPr>
                <w:rFonts w:ascii="Times New Roman" w:hAnsi="Times New Roman"/>
                <w:lang w:val="nl-NL"/>
              </w:rPr>
            </w:pPr>
            <w:r w:rsidRPr="00112883">
              <w:rPr>
                <w:rFonts w:ascii="Times New Roman" w:hAnsi="Times New Roman"/>
                <w:lang w:val="nl-NL"/>
              </w:rPr>
              <w:t>3</w:t>
            </w:r>
          </w:p>
        </w:tc>
        <w:tc>
          <w:tcPr>
            <w:tcW w:w="1216" w:type="dxa"/>
          </w:tcPr>
          <w:p w:rsidR="00200424" w:rsidRPr="00112883" w:rsidRDefault="00200424" w:rsidP="001A79B8">
            <w:pPr>
              <w:pStyle w:val="Heading1"/>
              <w:ind w:hanging="108"/>
              <w:rPr>
                <w:rFonts w:ascii="Times New Roman" w:hAnsi="Times New Roman"/>
                <w:lang w:val="nl-NL"/>
              </w:rPr>
            </w:pPr>
            <w:r w:rsidRPr="00112883">
              <w:rPr>
                <w:rFonts w:ascii="Times New Roman" w:hAnsi="Times New Roman"/>
                <w:lang w:val="nl-NL"/>
              </w:rPr>
              <w:t>4</w:t>
            </w:r>
          </w:p>
        </w:tc>
        <w:tc>
          <w:tcPr>
            <w:tcW w:w="768" w:type="dxa"/>
          </w:tcPr>
          <w:p w:rsidR="00200424" w:rsidRPr="00112883" w:rsidRDefault="00200424" w:rsidP="001A79B8">
            <w:pPr>
              <w:pStyle w:val="Heading1"/>
              <w:ind w:hanging="108"/>
              <w:rPr>
                <w:rFonts w:ascii="Times New Roman" w:hAnsi="Times New Roman"/>
                <w:lang w:val="nl-NL"/>
              </w:rPr>
            </w:pPr>
            <w:r>
              <w:rPr>
                <w:rFonts w:ascii="Times New Roman" w:hAnsi="Times New Roman"/>
                <w:lang w:val="nl-NL"/>
              </w:rPr>
              <w:t>5</w:t>
            </w:r>
          </w:p>
        </w:tc>
        <w:tc>
          <w:tcPr>
            <w:tcW w:w="769" w:type="dxa"/>
          </w:tcPr>
          <w:p w:rsidR="00200424" w:rsidRPr="00112883" w:rsidRDefault="00200424" w:rsidP="001A79B8">
            <w:pPr>
              <w:pStyle w:val="Heading1"/>
              <w:ind w:hanging="108"/>
              <w:rPr>
                <w:rFonts w:ascii="Times New Roman" w:hAnsi="Times New Roman"/>
                <w:lang w:val="nl-NL"/>
              </w:rPr>
            </w:pPr>
            <w:r>
              <w:rPr>
                <w:rFonts w:ascii="Times New Roman" w:hAnsi="Times New Roman"/>
                <w:lang w:val="nl-NL"/>
              </w:rPr>
              <w:t>6</w:t>
            </w:r>
          </w:p>
        </w:tc>
      </w:tr>
      <w:tr w:rsidR="00200424" w:rsidRPr="00112883" w:rsidTr="001A79B8">
        <w:trPr>
          <w:cantSplit/>
        </w:trPr>
        <w:tc>
          <w:tcPr>
            <w:tcW w:w="1276" w:type="dxa"/>
          </w:tcPr>
          <w:p w:rsidR="00200424" w:rsidRPr="00112883" w:rsidRDefault="00200424" w:rsidP="001A79B8">
            <w:pPr>
              <w:pStyle w:val="Heading1"/>
              <w:ind w:hanging="108"/>
              <w:jc w:val="both"/>
              <w:rPr>
                <w:rFonts w:ascii="Times New Roman" w:hAnsi="Times New Roman"/>
                <w:i w:val="0"/>
                <w:lang w:val="nl-NL"/>
              </w:rPr>
            </w:pPr>
            <w:r w:rsidRPr="00112883">
              <w:rPr>
                <w:rFonts w:ascii="Times New Roman" w:hAnsi="Times New Roman"/>
                <w:i w:val="0"/>
                <w:lang w:val="nl-NL"/>
              </w:rPr>
              <w:t>Mẫu giáo</w:t>
            </w:r>
          </w:p>
        </w:tc>
        <w:tc>
          <w:tcPr>
            <w:tcW w:w="684" w:type="dxa"/>
          </w:tcPr>
          <w:p w:rsidR="00200424" w:rsidRPr="00112883" w:rsidRDefault="00200424" w:rsidP="001A79B8">
            <w:pPr>
              <w:pStyle w:val="Heading1"/>
              <w:ind w:hanging="108"/>
              <w:jc w:val="both"/>
              <w:rPr>
                <w:rFonts w:ascii="Times New Roman" w:hAnsi="Times New Roman"/>
                <w:i w:val="0"/>
                <w:lang w:val="nl-NL"/>
              </w:rPr>
            </w:pPr>
            <w:r>
              <w:rPr>
                <w:rFonts w:ascii="Times New Roman" w:hAnsi="Times New Roman"/>
                <w:i w:val="0"/>
                <w:lang w:val="nl-NL"/>
              </w:rPr>
              <w:t>6</w:t>
            </w:r>
          </w:p>
        </w:tc>
        <w:tc>
          <w:tcPr>
            <w:tcW w:w="946" w:type="dxa"/>
          </w:tcPr>
          <w:p w:rsidR="00200424" w:rsidRPr="00112883" w:rsidRDefault="00200424" w:rsidP="001A79B8">
            <w:pPr>
              <w:pStyle w:val="Heading1"/>
              <w:ind w:hanging="108"/>
              <w:jc w:val="both"/>
              <w:rPr>
                <w:rFonts w:ascii="Times New Roman" w:hAnsi="Times New Roman"/>
                <w:i w:val="0"/>
                <w:lang w:val="nl-NL"/>
              </w:rPr>
            </w:pPr>
            <w:r>
              <w:rPr>
                <w:rFonts w:ascii="Times New Roman" w:hAnsi="Times New Roman"/>
                <w:i w:val="0"/>
                <w:lang w:val="nl-NL"/>
              </w:rPr>
              <w:t>171</w:t>
            </w:r>
          </w:p>
        </w:tc>
        <w:tc>
          <w:tcPr>
            <w:tcW w:w="638" w:type="dxa"/>
          </w:tcPr>
          <w:p w:rsidR="00200424" w:rsidRPr="00112883" w:rsidRDefault="00200424" w:rsidP="001A79B8">
            <w:pPr>
              <w:pStyle w:val="Heading1"/>
              <w:ind w:hanging="108"/>
              <w:jc w:val="both"/>
              <w:rPr>
                <w:rFonts w:ascii="Times New Roman" w:hAnsi="Times New Roman"/>
                <w:i w:val="0"/>
                <w:lang w:val="nl-NL"/>
              </w:rPr>
            </w:pPr>
            <w:r>
              <w:rPr>
                <w:rFonts w:ascii="Times New Roman" w:hAnsi="Times New Roman"/>
                <w:i w:val="0"/>
                <w:lang w:val="nl-NL"/>
              </w:rPr>
              <w:t>6</w:t>
            </w:r>
          </w:p>
        </w:tc>
        <w:tc>
          <w:tcPr>
            <w:tcW w:w="1216" w:type="dxa"/>
          </w:tcPr>
          <w:p w:rsidR="00200424" w:rsidRPr="00112883" w:rsidRDefault="00200424" w:rsidP="001A79B8">
            <w:pPr>
              <w:pStyle w:val="Heading1"/>
              <w:ind w:hanging="108"/>
              <w:jc w:val="both"/>
              <w:rPr>
                <w:rFonts w:ascii="Times New Roman" w:hAnsi="Times New Roman"/>
                <w:i w:val="0"/>
                <w:lang w:val="nl-NL"/>
              </w:rPr>
            </w:pPr>
            <w:r>
              <w:rPr>
                <w:rFonts w:ascii="Times New Roman" w:hAnsi="Times New Roman"/>
                <w:i w:val="0"/>
                <w:lang w:val="nl-NL"/>
              </w:rPr>
              <w:t>170</w:t>
            </w:r>
          </w:p>
        </w:tc>
        <w:tc>
          <w:tcPr>
            <w:tcW w:w="768" w:type="dxa"/>
          </w:tcPr>
          <w:p w:rsidR="00200424" w:rsidRPr="00112883" w:rsidRDefault="00200424" w:rsidP="001A79B8">
            <w:pPr>
              <w:pStyle w:val="Heading1"/>
              <w:ind w:hanging="108"/>
              <w:jc w:val="both"/>
              <w:rPr>
                <w:rFonts w:ascii="Times New Roman" w:hAnsi="Times New Roman"/>
                <w:i w:val="0"/>
                <w:lang w:val="nl-NL"/>
              </w:rPr>
            </w:pPr>
            <w:r>
              <w:rPr>
                <w:rFonts w:ascii="Times New Roman" w:hAnsi="Times New Roman"/>
                <w:i w:val="0"/>
                <w:lang w:val="nl-NL"/>
              </w:rPr>
              <w:t>1</w:t>
            </w:r>
          </w:p>
        </w:tc>
        <w:tc>
          <w:tcPr>
            <w:tcW w:w="769" w:type="dxa"/>
          </w:tcPr>
          <w:p w:rsidR="00200424" w:rsidRPr="00112883" w:rsidRDefault="00200424" w:rsidP="001A79B8">
            <w:pPr>
              <w:pStyle w:val="Heading1"/>
              <w:ind w:hanging="108"/>
              <w:jc w:val="both"/>
              <w:rPr>
                <w:rFonts w:ascii="Times New Roman" w:hAnsi="Times New Roman"/>
                <w:lang w:val="nl-NL"/>
              </w:rPr>
            </w:pPr>
            <w:r>
              <w:rPr>
                <w:rFonts w:ascii="Times New Roman" w:hAnsi="Times New Roman"/>
                <w:lang w:val="nl-NL"/>
              </w:rPr>
              <w:t>100%</w:t>
            </w:r>
          </w:p>
        </w:tc>
      </w:tr>
    </w:tbl>
    <w:p w:rsidR="004F55CD" w:rsidRDefault="004F55CD" w:rsidP="006B5BA5">
      <w:pPr>
        <w:tabs>
          <w:tab w:val="left" w:pos="3330"/>
        </w:tabs>
        <w:spacing w:after="0" w:line="240" w:lineRule="auto"/>
        <w:jc w:val="both"/>
        <w:rPr>
          <w:rFonts w:ascii="Times New Roman" w:hAnsi="Times New Roman" w:cs="Times New Roman"/>
          <w:b/>
          <w:sz w:val="28"/>
          <w:szCs w:val="28"/>
        </w:rPr>
      </w:pPr>
    </w:p>
    <w:p w:rsidR="006B5BA5" w:rsidRPr="006B5BA5" w:rsidRDefault="00F55D04" w:rsidP="00BB5B45">
      <w:pPr>
        <w:spacing w:after="0"/>
        <w:ind w:firstLine="720"/>
        <w:rPr>
          <w:rFonts w:ascii="Times New Roman" w:hAnsi="Times New Roman" w:cs="Times New Roman"/>
          <w:sz w:val="28"/>
          <w:szCs w:val="28"/>
        </w:rPr>
      </w:pPr>
      <w:r>
        <w:rPr>
          <w:rFonts w:ascii="Times New Roman" w:hAnsi="Times New Roman" w:cs="Times New Roman"/>
          <w:sz w:val="28"/>
          <w:szCs w:val="28"/>
        </w:rPr>
        <w:t>Trong đó</w:t>
      </w:r>
      <w:r w:rsidR="006B5BA5" w:rsidRPr="006B5BA5">
        <w:rPr>
          <w:rFonts w:ascii="Times New Roman" w:hAnsi="Times New Roman" w:cs="Times New Roman"/>
          <w:sz w:val="28"/>
          <w:szCs w:val="28"/>
        </w:rPr>
        <w:t>:</w:t>
      </w:r>
      <w:r>
        <w:rPr>
          <w:rFonts w:ascii="Times New Roman" w:hAnsi="Times New Roman" w:cs="Times New Roman"/>
          <w:sz w:val="28"/>
          <w:szCs w:val="28"/>
        </w:rPr>
        <w:t xml:space="preserve"> </w:t>
      </w:r>
      <w:r w:rsidR="006B5BA5" w:rsidRPr="006B5BA5">
        <w:rPr>
          <w:rFonts w:ascii="Times New Roman" w:hAnsi="Times New Roman" w:cs="Times New Roman"/>
          <w:sz w:val="28"/>
          <w:szCs w:val="28"/>
        </w:rPr>
        <w:t>Số học sinh nữ: Mẫu giáo:</w:t>
      </w:r>
      <w:r>
        <w:rPr>
          <w:rFonts w:ascii="Times New Roman" w:hAnsi="Times New Roman" w:cs="Times New Roman"/>
          <w:sz w:val="28"/>
          <w:szCs w:val="28"/>
        </w:rPr>
        <w:t xml:space="preserve"> </w:t>
      </w:r>
      <w:r w:rsidR="00B429FF">
        <w:rPr>
          <w:rFonts w:ascii="Times New Roman" w:hAnsi="Times New Roman" w:cs="Times New Roman"/>
          <w:sz w:val="28"/>
          <w:szCs w:val="28"/>
        </w:rPr>
        <w:t>80</w:t>
      </w:r>
      <w:r w:rsidR="006B5BA5" w:rsidRPr="006B5BA5">
        <w:rPr>
          <w:rFonts w:ascii="Times New Roman" w:hAnsi="Times New Roman" w:cs="Times New Roman"/>
          <w:sz w:val="28"/>
          <w:szCs w:val="28"/>
        </w:rPr>
        <w:t xml:space="preserve"> cháu.</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Tỷ lệ huy động đầu năm học so với kế hoạch: 100%.</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Tỷ lệ DTSS: 100% giữ vững so với năm học trước.</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Tỷ lệ huy động trẻ 5 tuổi vào Mẫu giáo trong độ tuổ</w:t>
      </w:r>
      <w:r w:rsidR="00D52475">
        <w:rPr>
          <w:rFonts w:ascii="Times New Roman" w:hAnsi="Times New Roman" w:cs="Times New Roman"/>
          <w:sz w:val="28"/>
          <w:szCs w:val="28"/>
        </w:rPr>
        <w:t>i100%.</w:t>
      </w:r>
    </w:p>
    <w:p w:rsidR="006B5BA5" w:rsidRPr="004F55CD" w:rsidRDefault="006B5BA5" w:rsidP="0021163D">
      <w:pPr>
        <w:spacing w:after="0"/>
        <w:rPr>
          <w:rFonts w:ascii="Times New Roman" w:hAnsi="Times New Roman" w:cs="Times New Roman"/>
          <w:b/>
          <w:sz w:val="28"/>
          <w:szCs w:val="28"/>
        </w:rPr>
      </w:pPr>
      <w:r w:rsidRPr="004F55CD">
        <w:rPr>
          <w:rFonts w:ascii="Times New Roman" w:hAnsi="Times New Roman" w:cs="Times New Roman"/>
          <w:b/>
          <w:sz w:val="28"/>
          <w:szCs w:val="28"/>
        </w:rPr>
        <w:t>3.</w:t>
      </w:r>
      <w:r w:rsidR="00D52475">
        <w:rPr>
          <w:rFonts w:ascii="Times New Roman" w:hAnsi="Times New Roman" w:cs="Times New Roman"/>
          <w:b/>
          <w:sz w:val="28"/>
          <w:szCs w:val="28"/>
        </w:rPr>
        <w:t xml:space="preserve"> </w:t>
      </w:r>
      <w:r w:rsidRPr="004F55CD">
        <w:rPr>
          <w:rFonts w:ascii="Times New Roman" w:hAnsi="Times New Roman" w:cs="Times New Roman"/>
          <w:b/>
          <w:sz w:val="28"/>
          <w:szCs w:val="28"/>
        </w:rPr>
        <w:t>Công tác ứng dụng công nghệ thông tin trong quản lý và dạy học.</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Số máy vi tính được trang bị</w:t>
      </w:r>
      <w:r w:rsidR="00200424">
        <w:rPr>
          <w:rFonts w:ascii="Times New Roman" w:hAnsi="Times New Roman" w:cs="Times New Roman"/>
          <w:sz w:val="28"/>
          <w:szCs w:val="28"/>
        </w:rPr>
        <w:t xml:space="preserve"> </w:t>
      </w:r>
      <w:r w:rsidRPr="006B5BA5">
        <w:rPr>
          <w:rFonts w:ascii="Times New Roman" w:hAnsi="Times New Roman" w:cs="Times New Roman"/>
          <w:sz w:val="28"/>
          <w:szCs w:val="28"/>
        </w:rPr>
        <w:t>là 4 bộ.</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 xml:space="preserve">Tổng số tiết dạy ứng dụng công nghệ thông tin: </w:t>
      </w:r>
      <w:r w:rsidR="00200424">
        <w:rPr>
          <w:rFonts w:ascii="Times New Roman" w:hAnsi="Times New Roman" w:cs="Times New Roman"/>
          <w:sz w:val="28"/>
          <w:szCs w:val="28"/>
        </w:rPr>
        <w:t>66</w:t>
      </w:r>
      <w:r w:rsidRPr="006B5BA5">
        <w:rPr>
          <w:rFonts w:ascii="Times New Roman" w:hAnsi="Times New Roman" w:cs="Times New Roman"/>
          <w:sz w:val="28"/>
          <w:szCs w:val="28"/>
        </w:rPr>
        <w:t xml:space="preserve"> tiết.</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Nhìn chung qua các tiết dạy trẻ rất hứng thú.</w:t>
      </w:r>
    </w:p>
    <w:p w:rsidR="0021163D" w:rsidRDefault="006B5BA5" w:rsidP="006B5BA5">
      <w:pPr>
        <w:spacing w:after="0"/>
        <w:rPr>
          <w:rFonts w:ascii="Times New Roman" w:hAnsi="Times New Roman" w:cs="Times New Roman"/>
          <w:sz w:val="28"/>
          <w:szCs w:val="28"/>
        </w:rPr>
      </w:pPr>
      <w:r w:rsidRPr="006B5BA5">
        <w:rPr>
          <w:rFonts w:ascii="Times New Roman" w:hAnsi="Times New Roman" w:cs="Times New Roman"/>
          <w:sz w:val="28"/>
          <w:szCs w:val="28"/>
        </w:rPr>
        <w:t xml:space="preserve"> *</w:t>
      </w:r>
      <w:r w:rsidRPr="00D52475">
        <w:rPr>
          <w:rFonts w:ascii="Times New Roman" w:hAnsi="Times New Roman" w:cs="Times New Roman"/>
          <w:b/>
          <w:sz w:val="28"/>
          <w:szCs w:val="28"/>
        </w:rPr>
        <w:t>Khó khăn</w:t>
      </w:r>
      <w:r w:rsidRPr="006B5BA5">
        <w:rPr>
          <w:rFonts w:ascii="Times New Roman" w:hAnsi="Times New Roman" w:cs="Times New Roman"/>
          <w:sz w:val="28"/>
          <w:szCs w:val="28"/>
        </w:rPr>
        <w:t>: Máy vi tính, máy chiếu chưa có đủ cho các lớp để thực hiện cho công tác giảng dạy.</w:t>
      </w:r>
    </w:p>
    <w:p w:rsidR="006B5BA5" w:rsidRPr="0021163D" w:rsidRDefault="006B5BA5" w:rsidP="006B5BA5">
      <w:pPr>
        <w:spacing w:after="0"/>
        <w:rPr>
          <w:rFonts w:ascii="Times New Roman" w:hAnsi="Times New Roman" w:cs="Times New Roman"/>
          <w:sz w:val="28"/>
          <w:szCs w:val="28"/>
        </w:rPr>
      </w:pPr>
      <w:r w:rsidRPr="004F55CD">
        <w:rPr>
          <w:rFonts w:ascii="Times New Roman" w:hAnsi="Times New Roman" w:cs="Times New Roman"/>
          <w:b/>
          <w:sz w:val="28"/>
          <w:szCs w:val="28"/>
        </w:rPr>
        <w:lastRenderedPageBreak/>
        <w:t>4.</w:t>
      </w:r>
      <w:r w:rsidR="00D52475">
        <w:rPr>
          <w:rFonts w:ascii="Times New Roman" w:hAnsi="Times New Roman" w:cs="Times New Roman"/>
          <w:b/>
          <w:sz w:val="28"/>
          <w:szCs w:val="28"/>
        </w:rPr>
        <w:t xml:space="preserve"> </w:t>
      </w:r>
      <w:r w:rsidRPr="004F55CD">
        <w:rPr>
          <w:rFonts w:ascii="Times New Roman" w:hAnsi="Times New Roman" w:cs="Times New Roman"/>
          <w:b/>
          <w:sz w:val="28"/>
          <w:szCs w:val="28"/>
        </w:rPr>
        <w:t>Công tác dạy và học:</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BGH thường xuyên dự giờ thăm lớp để rút kinh nghiệm kịp thời chấn chỉnh những thiếu xót và xây dựng kế hoạch hoạt động.</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Tổ chức cho giáo viên tham gia sinh hoạt cụm ở các đơn vị bạn trong huyện. (</w:t>
      </w:r>
      <w:r w:rsidR="00200424">
        <w:rPr>
          <w:rFonts w:ascii="Times New Roman" w:hAnsi="Times New Roman" w:cs="Times New Roman"/>
          <w:sz w:val="28"/>
          <w:szCs w:val="28"/>
        </w:rPr>
        <w:t>Thị Trấn</w:t>
      </w:r>
      <w:r w:rsidRPr="006B5BA5">
        <w:rPr>
          <w:rFonts w:ascii="Times New Roman" w:hAnsi="Times New Roman" w:cs="Times New Roman"/>
          <w:sz w:val="28"/>
          <w:szCs w:val="28"/>
        </w:rPr>
        <w:t xml:space="preserve">, </w:t>
      </w:r>
      <w:r w:rsidR="00200424">
        <w:rPr>
          <w:rFonts w:ascii="Times New Roman" w:hAnsi="Times New Roman" w:cs="Times New Roman"/>
          <w:sz w:val="28"/>
          <w:szCs w:val="28"/>
        </w:rPr>
        <w:t>Hưng Điền A</w:t>
      </w:r>
      <w:r w:rsidRPr="006B5BA5">
        <w:rPr>
          <w:rFonts w:ascii="Times New Roman" w:hAnsi="Times New Roman" w:cs="Times New Roman"/>
          <w:sz w:val="28"/>
          <w:szCs w:val="28"/>
        </w:rPr>
        <w:t xml:space="preserve">, </w:t>
      </w:r>
      <w:r w:rsidR="00200424">
        <w:rPr>
          <w:rFonts w:ascii="Times New Roman" w:hAnsi="Times New Roman" w:cs="Times New Roman"/>
          <w:sz w:val="28"/>
          <w:szCs w:val="28"/>
        </w:rPr>
        <w:t>Vĩnh Bình</w:t>
      </w:r>
      <w:r w:rsidRPr="006B5BA5">
        <w:rPr>
          <w:rFonts w:ascii="Times New Roman" w:hAnsi="Times New Roman" w:cs="Times New Roman"/>
          <w:sz w:val="28"/>
          <w:szCs w:val="28"/>
        </w:rPr>
        <w:t>).</w:t>
      </w:r>
    </w:p>
    <w:p w:rsid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Dự giờ thăm lớp: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713"/>
        <w:gridCol w:w="1713"/>
        <w:gridCol w:w="1713"/>
        <w:gridCol w:w="1714"/>
        <w:gridCol w:w="1607"/>
      </w:tblGrid>
      <w:tr w:rsidR="006B5BA5" w:rsidRPr="006B5BA5" w:rsidTr="004517B5">
        <w:tc>
          <w:tcPr>
            <w:tcW w:w="1463" w:type="dxa"/>
            <w:vMerge w:val="restart"/>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Bậc học</w:t>
            </w:r>
          </w:p>
        </w:tc>
        <w:tc>
          <w:tcPr>
            <w:tcW w:w="1713" w:type="dxa"/>
            <w:vMerge w:val="restart"/>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Tổng số tiết d</w:t>
            </w:r>
            <w:r w:rsidR="00B57FDA">
              <w:rPr>
                <w:rFonts w:ascii="Times New Roman" w:hAnsi="Times New Roman" w:cs="Times New Roman"/>
                <w:sz w:val="28"/>
                <w:szCs w:val="28"/>
              </w:rPr>
              <w:t>ự</w:t>
            </w:r>
          </w:p>
        </w:tc>
        <w:tc>
          <w:tcPr>
            <w:tcW w:w="6747" w:type="dxa"/>
            <w:gridSpan w:val="4"/>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Chia ra</w:t>
            </w:r>
          </w:p>
        </w:tc>
      </w:tr>
      <w:tr w:rsidR="006B5BA5" w:rsidRPr="006B5BA5" w:rsidTr="004517B5">
        <w:tc>
          <w:tcPr>
            <w:tcW w:w="1463" w:type="dxa"/>
            <w:vMerge/>
            <w:shd w:val="clear" w:color="auto" w:fill="auto"/>
          </w:tcPr>
          <w:p w:rsidR="006B5BA5" w:rsidRPr="006B5BA5" w:rsidRDefault="006B5BA5" w:rsidP="006B5BA5">
            <w:pPr>
              <w:spacing w:after="0"/>
              <w:jc w:val="center"/>
              <w:rPr>
                <w:rFonts w:ascii="Times New Roman" w:hAnsi="Times New Roman" w:cs="Times New Roman"/>
                <w:sz w:val="28"/>
                <w:szCs w:val="28"/>
              </w:rPr>
            </w:pPr>
          </w:p>
        </w:tc>
        <w:tc>
          <w:tcPr>
            <w:tcW w:w="1713" w:type="dxa"/>
            <w:vMerge/>
            <w:shd w:val="clear" w:color="auto" w:fill="auto"/>
          </w:tcPr>
          <w:p w:rsidR="006B5BA5" w:rsidRPr="006B5BA5" w:rsidRDefault="006B5BA5" w:rsidP="006B5BA5">
            <w:pPr>
              <w:spacing w:after="0"/>
              <w:jc w:val="center"/>
              <w:rPr>
                <w:rFonts w:ascii="Times New Roman" w:hAnsi="Times New Roman" w:cs="Times New Roman"/>
                <w:sz w:val="28"/>
                <w:szCs w:val="28"/>
              </w:rPr>
            </w:pPr>
          </w:p>
        </w:tc>
        <w:tc>
          <w:tcPr>
            <w:tcW w:w="1713" w:type="dxa"/>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Giỏi</w:t>
            </w:r>
          </w:p>
        </w:tc>
        <w:tc>
          <w:tcPr>
            <w:tcW w:w="1713" w:type="dxa"/>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Khá</w:t>
            </w:r>
          </w:p>
        </w:tc>
        <w:tc>
          <w:tcPr>
            <w:tcW w:w="1714" w:type="dxa"/>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Trung Bình</w:t>
            </w:r>
          </w:p>
        </w:tc>
        <w:tc>
          <w:tcPr>
            <w:tcW w:w="1607" w:type="dxa"/>
            <w:shd w:val="clear" w:color="auto" w:fill="auto"/>
          </w:tcPr>
          <w:p w:rsidR="006B5BA5" w:rsidRPr="006B5BA5" w:rsidRDefault="00D74EF9" w:rsidP="006B5BA5">
            <w:pPr>
              <w:spacing w:after="0"/>
              <w:jc w:val="center"/>
              <w:rPr>
                <w:rFonts w:ascii="Times New Roman" w:hAnsi="Times New Roman" w:cs="Times New Roman"/>
                <w:sz w:val="28"/>
                <w:szCs w:val="28"/>
              </w:rPr>
            </w:pPr>
            <w:r>
              <w:rPr>
                <w:rFonts w:ascii="Times New Roman" w:hAnsi="Times New Roman" w:cs="Times New Roman"/>
                <w:sz w:val="28"/>
                <w:szCs w:val="28"/>
              </w:rPr>
              <w:t>Rút kinh nghiệ</w:t>
            </w:r>
            <w:r w:rsidR="006B5BA5" w:rsidRPr="006B5BA5">
              <w:rPr>
                <w:rFonts w:ascii="Times New Roman" w:hAnsi="Times New Roman" w:cs="Times New Roman"/>
                <w:sz w:val="28"/>
                <w:szCs w:val="28"/>
              </w:rPr>
              <w:t>m</w:t>
            </w:r>
          </w:p>
        </w:tc>
      </w:tr>
      <w:tr w:rsidR="006B5BA5" w:rsidRPr="006B5BA5" w:rsidTr="004517B5">
        <w:tc>
          <w:tcPr>
            <w:tcW w:w="1463" w:type="dxa"/>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Mầm non</w:t>
            </w:r>
          </w:p>
        </w:tc>
        <w:tc>
          <w:tcPr>
            <w:tcW w:w="1713" w:type="dxa"/>
            <w:shd w:val="clear" w:color="auto" w:fill="auto"/>
          </w:tcPr>
          <w:p w:rsidR="006B5BA5" w:rsidRPr="006B5BA5" w:rsidRDefault="00200424" w:rsidP="006B5BA5">
            <w:pPr>
              <w:spacing w:after="0"/>
              <w:jc w:val="center"/>
              <w:rPr>
                <w:rFonts w:ascii="Times New Roman" w:hAnsi="Times New Roman" w:cs="Times New Roman"/>
                <w:sz w:val="28"/>
                <w:szCs w:val="28"/>
              </w:rPr>
            </w:pPr>
            <w:r>
              <w:rPr>
                <w:rFonts w:ascii="Times New Roman" w:hAnsi="Times New Roman" w:cs="Times New Roman"/>
                <w:sz w:val="28"/>
                <w:szCs w:val="28"/>
              </w:rPr>
              <w:t>66</w:t>
            </w:r>
          </w:p>
        </w:tc>
        <w:tc>
          <w:tcPr>
            <w:tcW w:w="1713" w:type="dxa"/>
            <w:shd w:val="clear" w:color="auto" w:fill="auto"/>
          </w:tcPr>
          <w:p w:rsidR="006B5BA5" w:rsidRPr="006B5BA5" w:rsidRDefault="00200424" w:rsidP="006B5BA5">
            <w:pPr>
              <w:spacing w:after="0"/>
              <w:jc w:val="center"/>
              <w:rPr>
                <w:rFonts w:ascii="Times New Roman" w:hAnsi="Times New Roman" w:cs="Times New Roman"/>
                <w:sz w:val="28"/>
                <w:szCs w:val="28"/>
              </w:rPr>
            </w:pPr>
            <w:r>
              <w:rPr>
                <w:rFonts w:ascii="Times New Roman" w:hAnsi="Times New Roman" w:cs="Times New Roman"/>
                <w:sz w:val="28"/>
                <w:szCs w:val="28"/>
              </w:rPr>
              <w:t>17</w:t>
            </w:r>
          </w:p>
        </w:tc>
        <w:tc>
          <w:tcPr>
            <w:tcW w:w="1713" w:type="dxa"/>
            <w:shd w:val="clear" w:color="auto" w:fill="auto"/>
          </w:tcPr>
          <w:p w:rsidR="006B5BA5" w:rsidRPr="006B5BA5" w:rsidRDefault="00200424" w:rsidP="006B5BA5">
            <w:pPr>
              <w:spacing w:after="0"/>
              <w:jc w:val="center"/>
              <w:rPr>
                <w:rFonts w:ascii="Times New Roman" w:hAnsi="Times New Roman" w:cs="Times New Roman"/>
                <w:sz w:val="28"/>
                <w:szCs w:val="28"/>
              </w:rPr>
            </w:pPr>
            <w:r>
              <w:rPr>
                <w:rFonts w:ascii="Times New Roman" w:hAnsi="Times New Roman" w:cs="Times New Roman"/>
                <w:sz w:val="28"/>
                <w:szCs w:val="28"/>
              </w:rPr>
              <w:t>45</w:t>
            </w:r>
          </w:p>
        </w:tc>
        <w:tc>
          <w:tcPr>
            <w:tcW w:w="1714" w:type="dxa"/>
            <w:shd w:val="clear" w:color="auto" w:fill="auto"/>
          </w:tcPr>
          <w:p w:rsidR="006B5BA5" w:rsidRPr="006B5BA5" w:rsidRDefault="00200424" w:rsidP="006B5BA5">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607" w:type="dxa"/>
            <w:shd w:val="clear" w:color="auto" w:fill="auto"/>
          </w:tcPr>
          <w:p w:rsidR="006B5BA5" w:rsidRPr="006B5BA5" w:rsidRDefault="006B5BA5" w:rsidP="006B5BA5">
            <w:pPr>
              <w:spacing w:after="0"/>
              <w:jc w:val="center"/>
              <w:rPr>
                <w:rFonts w:ascii="Times New Roman" w:hAnsi="Times New Roman" w:cs="Times New Roman"/>
                <w:sz w:val="28"/>
                <w:szCs w:val="28"/>
              </w:rPr>
            </w:pPr>
            <w:r w:rsidRPr="006B5BA5">
              <w:rPr>
                <w:rFonts w:ascii="Times New Roman" w:hAnsi="Times New Roman" w:cs="Times New Roman"/>
                <w:sz w:val="28"/>
                <w:szCs w:val="28"/>
              </w:rPr>
              <w:t>1</w:t>
            </w:r>
          </w:p>
        </w:tc>
      </w:tr>
    </w:tbl>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 xml:space="preserve">  Trong năm học nhà trường làm tốt công tác vệ sinh học đường như kết hợp trạm y tế khám sức khỏe cho trẻ 2 lần</w:t>
      </w:r>
      <w:r w:rsidR="00D52475">
        <w:rPr>
          <w:rFonts w:ascii="Times New Roman" w:hAnsi="Times New Roman" w:cs="Times New Roman"/>
          <w:sz w:val="28"/>
          <w:szCs w:val="28"/>
        </w:rPr>
        <w:t>/</w:t>
      </w:r>
      <w:r w:rsidRPr="006B5BA5">
        <w:rPr>
          <w:rFonts w:ascii="Times New Roman" w:hAnsi="Times New Roman" w:cs="Times New Roman"/>
          <w:sz w:val="28"/>
          <w:szCs w:val="28"/>
        </w:rPr>
        <w:t xml:space="preserve"> năm; tuyên truyền đến các bậc phụ huynh về kiến thức nuôi dạy trẻ. Hàng quý cân đo chấm biểu đồ tăng trưởng cho các cháu riêng các cháu suy dinh dưỡng thì cân theo dõi hàng tháng, 100% các cháu đến lớp đều theo dõi bằng biểu đồ tăng trưởng.</w:t>
      </w:r>
    </w:p>
    <w:p w:rsidR="006B5BA5" w:rsidRPr="00D52475" w:rsidRDefault="006B5BA5" w:rsidP="006B5BA5">
      <w:pPr>
        <w:spacing w:after="0"/>
        <w:rPr>
          <w:rFonts w:ascii="Times New Roman" w:hAnsi="Times New Roman" w:cs="Times New Roman"/>
          <w:b/>
          <w:sz w:val="28"/>
          <w:szCs w:val="28"/>
        </w:rPr>
      </w:pPr>
      <w:r w:rsidRPr="00D52475">
        <w:rPr>
          <w:rFonts w:ascii="Times New Roman" w:hAnsi="Times New Roman" w:cs="Times New Roman"/>
          <w:b/>
          <w:sz w:val="28"/>
          <w:szCs w:val="28"/>
        </w:rPr>
        <w:t>Kết quả cuối năm học.</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Số cháu MG đạt yêu cầu trở</w:t>
      </w:r>
      <w:r w:rsidR="007C37E0">
        <w:rPr>
          <w:rFonts w:ascii="Times New Roman" w:hAnsi="Times New Roman" w:cs="Times New Roman"/>
          <w:sz w:val="28"/>
          <w:szCs w:val="28"/>
        </w:rPr>
        <w:t xml:space="preserve"> lên 170/17</w:t>
      </w:r>
      <w:r w:rsidRPr="006B5BA5">
        <w:rPr>
          <w:rFonts w:ascii="Times New Roman" w:hAnsi="Times New Roman" w:cs="Times New Roman"/>
          <w:sz w:val="28"/>
          <w:szCs w:val="28"/>
        </w:rPr>
        <w:t xml:space="preserve">0 ( tỷ lệ </w:t>
      </w:r>
      <w:r w:rsidR="007C37E0">
        <w:rPr>
          <w:rFonts w:ascii="Times New Roman" w:hAnsi="Times New Roman" w:cs="Times New Roman"/>
          <w:sz w:val="28"/>
          <w:szCs w:val="28"/>
        </w:rPr>
        <w:t>100</w:t>
      </w:r>
      <w:r w:rsidRPr="006B5BA5">
        <w:rPr>
          <w:rFonts w:ascii="Times New Roman" w:hAnsi="Times New Roman" w:cs="Times New Roman"/>
          <w:sz w:val="28"/>
          <w:szCs w:val="28"/>
        </w:rPr>
        <w:t>%).</w:t>
      </w:r>
    </w:p>
    <w:p w:rsidR="007C37E0"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D52475">
        <w:rPr>
          <w:rFonts w:ascii="Times New Roman" w:hAnsi="Times New Roman" w:cs="Times New Roman"/>
          <w:sz w:val="28"/>
          <w:szCs w:val="28"/>
        </w:rPr>
        <w:t xml:space="preserve"> </w:t>
      </w:r>
      <w:r w:rsidRPr="006B5BA5">
        <w:rPr>
          <w:rFonts w:ascii="Times New Roman" w:hAnsi="Times New Roman" w:cs="Times New Roman"/>
          <w:sz w:val="28"/>
          <w:szCs w:val="28"/>
        </w:rPr>
        <w:t xml:space="preserve">Số cháu MG đạt danh hiệu bé ngoan </w:t>
      </w:r>
      <w:r w:rsidR="007C37E0">
        <w:rPr>
          <w:rFonts w:ascii="Times New Roman" w:hAnsi="Times New Roman" w:cs="Times New Roman"/>
          <w:sz w:val="28"/>
          <w:szCs w:val="28"/>
        </w:rPr>
        <w:t>162/17</w:t>
      </w:r>
      <w:r w:rsidRPr="006B5BA5">
        <w:rPr>
          <w:rFonts w:ascii="Times New Roman" w:hAnsi="Times New Roman" w:cs="Times New Roman"/>
          <w:sz w:val="28"/>
          <w:szCs w:val="28"/>
        </w:rPr>
        <w:t xml:space="preserve">0 ( tỷ lệ </w:t>
      </w:r>
      <w:r w:rsidR="007C37E0">
        <w:rPr>
          <w:rFonts w:ascii="Times New Roman" w:hAnsi="Times New Roman" w:cs="Times New Roman"/>
          <w:sz w:val="28"/>
          <w:szCs w:val="28"/>
        </w:rPr>
        <w:t>95,3</w:t>
      </w:r>
      <w:r w:rsidRPr="006B5BA5">
        <w:rPr>
          <w:rFonts w:ascii="Times New Roman" w:hAnsi="Times New Roman" w:cs="Times New Roman"/>
          <w:sz w:val="28"/>
          <w:szCs w:val="28"/>
        </w:rPr>
        <w:t xml:space="preserve">) </w:t>
      </w:r>
    </w:p>
    <w:p w:rsidR="007C37E0" w:rsidRPr="007C37E0" w:rsidRDefault="007C37E0" w:rsidP="007C37E0">
      <w:pPr>
        <w:ind w:right="22" w:firstLine="720"/>
        <w:jc w:val="both"/>
        <w:rPr>
          <w:rFonts w:ascii="Times New Roman" w:hAnsi="Times New Roman" w:cs="Times New Roman"/>
          <w:color w:val="000000"/>
          <w:sz w:val="28"/>
          <w:szCs w:val="28"/>
          <w:lang w:val="fr-FR"/>
        </w:rPr>
      </w:pPr>
      <w:r w:rsidRPr="007C37E0">
        <w:rPr>
          <w:rFonts w:ascii="Times New Roman" w:hAnsi="Times New Roman" w:cs="Times New Roman"/>
          <w:sz w:val="28"/>
          <w:szCs w:val="28"/>
          <w:lang w:val="fr-FR"/>
        </w:rPr>
        <w:t xml:space="preserve">Trẻ SDD </w:t>
      </w:r>
      <w:r w:rsidRPr="007C37E0">
        <w:rPr>
          <w:rFonts w:ascii="Times New Roman" w:hAnsi="Times New Roman" w:cs="Times New Roman"/>
          <w:color w:val="000000"/>
          <w:sz w:val="28"/>
          <w:szCs w:val="28"/>
          <w:lang w:val="fr-FR"/>
        </w:rPr>
        <w:t xml:space="preserve">đầu năm là 5,3% (9/170) cuối năm phục hồi 8 trẻ còn lại 1/170 trẻ chiếm tỷ lệ 0,6% giảm 4,7% so với đầu năm. </w:t>
      </w:r>
    </w:p>
    <w:p w:rsidR="007C37E0" w:rsidRPr="007C37E0" w:rsidRDefault="007C37E0" w:rsidP="007C37E0">
      <w:pPr>
        <w:ind w:right="22" w:firstLine="720"/>
        <w:jc w:val="both"/>
        <w:rPr>
          <w:rFonts w:ascii="Times New Roman" w:hAnsi="Times New Roman" w:cs="Times New Roman"/>
          <w:color w:val="000000"/>
          <w:sz w:val="28"/>
          <w:szCs w:val="28"/>
          <w:lang w:val="fr-FR"/>
        </w:rPr>
      </w:pPr>
      <w:r w:rsidRPr="007C37E0">
        <w:rPr>
          <w:rFonts w:ascii="Times New Roman" w:hAnsi="Times New Roman" w:cs="Times New Roman"/>
          <w:color w:val="000000"/>
          <w:sz w:val="28"/>
          <w:szCs w:val="28"/>
          <w:lang w:val="fr-FR"/>
        </w:rPr>
        <w:t>Trẻ thấp còi đầu năm 5,3% (9/170) cuối năm phục hồi 1 trẻ còn lại 8/170 trẻ chiếm tỷ lệ 4,7% giảm 0,6% so với đầu năm.</w:t>
      </w:r>
      <w:r w:rsidRPr="007C37E0">
        <w:rPr>
          <w:rFonts w:ascii="Times New Roman" w:hAnsi="Times New Roman" w:cs="Times New Roman"/>
          <w:lang w:val="fr-FR"/>
        </w:rPr>
        <w:t xml:space="preserve"> </w:t>
      </w:r>
    </w:p>
    <w:p w:rsidR="006B5BA5" w:rsidRPr="004F55CD" w:rsidRDefault="006B5BA5" w:rsidP="006B5BA5">
      <w:pPr>
        <w:spacing w:after="0"/>
        <w:rPr>
          <w:rFonts w:ascii="Times New Roman" w:hAnsi="Times New Roman" w:cs="Times New Roman"/>
          <w:b/>
          <w:sz w:val="28"/>
          <w:szCs w:val="28"/>
        </w:rPr>
      </w:pPr>
      <w:r w:rsidRPr="004F55CD">
        <w:rPr>
          <w:rFonts w:ascii="Times New Roman" w:hAnsi="Times New Roman" w:cs="Times New Roman"/>
          <w:b/>
          <w:sz w:val="28"/>
          <w:szCs w:val="28"/>
        </w:rPr>
        <w:t>5.</w:t>
      </w:r>
      <w:r w:rsidR="001B22D8">
        <w:rPr>
          <w:rFonts w:ascii="Times New Roman" w:hAnsi="Times New Roman" w:cs="Times New Roman"/>
          <w:b/>
          <w:sz w:val="28"/>
          <w:szCs w:val="28"/>
        </w:rPr>
        <w:t xml:space="preserve"> </w:t>
      </w:r>
      <w:r w:rsidRPr="004F55CD">
        <w:rPr>
          <w:rFonts w:ascii="Times New Roman" w:hAnsi="Times New Roman" w:cs="Times New Roman"/>
          <w:b/>
          <w:sz w:val="28"/>
          <w:szCs w:val="28"/>
        </w:rPr>
        <w:t>Công tác phòng chống giáo dục cho trẻ 5 tuổi.</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1B22D8">
        <w:rPr>
          <w:rFonts w:ascii="Times New Roman" w:hAnsi="Times New Roman" w:cs="Times New Roman"/>
          <w:sz w:val="28"/>
          <w:szCs w:val="28"/>
        </w:rPr>
        <w:t xml:space="preserve"> </w:t>
      </w:r>
      <w:r w:rsidRPr="006B5BA5">
        <w:rPr>
          <w:rFonts w:ascii="Times New Roman" w:hAnsi="Times New Roman" w:cs="Times New Roman"/>
          <w:sz w:val="28"/>
          <w:szCs w:val="28"/>
        </w:rPr>
        <w:t xml:space="preserve">Trẻ 5 tuổi huy động đến lớp </w:t>
      </w:r>
      <w:r w:rsidR="007C37E0">
        <w:rPr>
          <w:rFonts w:ascii="Times New Roman" w:hAnsi="Times New Roman" w:cs="Times New Roman"/>
          <w:sz w:val="28"/>
          <w:szCs w:val="28"/>
        </w:rPr>
        <w:t>90</w:t>
      </w:r>
      <w:r w:rsidRPr="006B5BA5">
        <w:rPr>
          <w:rFonts w:ascii="Times New Roman" w:hAnsi="Times New Roman" w:cs="Times New Roman"/>
          <w:sz w:val="28"/>
          <w:szCs w:val="28"/>
        </w:rPr>
        <w:t>/</w:t>
      </w:r>
      <w:r w:rsidR="007C37E0">
        <w:rPr>
          <w:rFonts w:ascii="Times New Roman" w:hAnsi="Times New Roman" w:cs="Times New Roman"/>
          <w:sz w:val="28"/>
          <w:szCs w:val="28"/>
        </w:rPr>
        <w:t>108</w:t>
      </w:r>
      <w:r w:rsidRPr="006B5BA5">
        <w:rPr>
          <w:rFonts w:ascii="Times New Roman" w:hAnsi="Times New Roman" w:cs="Times New Roman"/>
          <w:sz w:val="28"/>
          <w:szCs w:val="28"/>
        </w:rPr>
        <w:t xml:space="preserve">, xã nhà </w:t>
      </w:r>
      <w:r w:rsidR="007C37E0">
        <w:rPr>
          <w:rFonts w:ascii="Times New Roman" w:hAnsi="Times New Roman" w:cs="Times New Roman"/>
          <w:sz w:val="28"/>
          <w:szCs w:val="28"/>
        </w:rPr>
        <w:t>90</w:t>
      </w:r>
      <w:r w:rsidRPr="006B5BA5">
        <w:rPr>
          <w:rFonts w:ascii="Times New Roman" w:hAnsi="Times New Roman" w:cs="Times New Roman"/>
          <w:sz w:val="28"/>
          <w:szCs w:val="28"/>
        </w:rPr>
        <w:t xml:space="preserve"> trẻ.</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1B22D8">
        <w:rPr>
          <w:rFonts w:ascii="Times New Roman" w:hAnsi="Times New Roman" w:cs="Times New Roman"/>
          <w:sz w:val="28"/>
          <w:szCs w:val="28"/>
        </w:rPr>
        <w:t xml:space="preserve"> </w:t>
      </w:r>
      <w:r w:rsidRPr="006B5BA5">
        <w:rPr>
          <w:rFonts w:ascii="Times New Roman" w:hAnsi="Times New Roman" w:cs="Times New Roman"/>
          <w:sz w:val="28"/>
          <w:szCs w:val="28"/>
        </w:rPr>
        <w:t>Học 2 buổi/ngày theo sự chỉ đạo của ngành.</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1B22D8">
        <w:rPr>
          <w:rFonts w:ascii="Times New Roman" w:hAnsi="Times New Roman" w:cs="Times New Roman"/>
          <w:sz w:val="28"/>
          <w:szCs w:val="28"/>
        </w:rPr>
        <w:t xml:space="preserve"> </w:t>
      </w:r>
      <w:r w:rsidRPr="006B5BA5">
        <w:rPr>
          <w:rFonts w:ascii="Times New Roman" w:hAnsi="Times New Roman" w:cs="Times New Roman"/>
          <w:sz w:val="28"/>
          <w:szCs w:val="28"/>
        </w:rPr>
        <w:t>Kế hoạch hoàn thành PCGDMN 5 tuổi vào cuố</w:t>
      </w:r>
      <w:r w:rsidR="007C37E0">
        <w:rPr>
          <w:rFonts w:ascii="Times New Roman" w:hAnsi="Times New Roman" w:cs="Times New Roman"/>
          <w:sz w:val="28"/>
          <w:szCs w:val="28"/>
        </w:rPr>
        <w:t>i tháng 5/2017</w:t>
      </w:r>
      <w:r w:rsidRPr="006B5BA5">
        <w:rPr>
          <w:rFonts w:ascii="Times New Roman" w:hAnsi="Times New Roman" w:cs="Times New Roman"/>
          <w:sz w:val="28"/>
          <w:szCs w:val="28"/>
        </w:rPr>
        <w:t>.</w:t>
      </w:r>
    </w:p>
    <w:p w:rsidR="006B5BA5" w:rsidRPr="004F55CD" w:rsidRDefault="006B5BA5" w:rsidP="006B5BA5">
      <w:pPr>
        <w:spacing w:after="0"/>
        <w:rPr>
          <w:rFonts w:ascii="Times New Roman" w:hAnsi="Times New Roman" w:cs="Times New Roman"/>
          <w:b/>
          <w:sz w:val="28"/>
          <w:szCs w:val="28"/>
        </w:rPr>
      </w:pPr>
      <w:r w:rsidRPr="004F55CD">
        <w:rPr>
          <w:rFonts w:ascii="Times New Roman" w:hAnsi="Times New Roman" w:cs="Times New Roman"/>
          <w:b/>
          <w:sz w:val="28"/>
          <w:szCs w:val="28"/>
        </w:rPr>
        <w:t>6.</w:t>
      </w:r>
      <w:r w:rsidR="001B22D8">
        <w:rPr>
          <w:rFonts w:ascii="Times New Roman" w:hAnsi="Times New Roman" w:cs="Times New Roman"/>
          <w:b/>
          <w:sz w:val="28"/>
          <w:szCs w:val="28"/>
        </w:rPr>
        <w:t xml:space="preserve"> </w:t>
      </w:r>
      <w:r w:rsidRPr="004F55CD">
        <w:rPr>
          <w:rFonts w:ascii="Times New Roman" w:hAnsi="Times New Roman" w:cs="Times New Roman"/>
          <w:b/>
          <w:sz w:val="28"/>
          <w:szCs w:val="28"/>
        </w:rPr>
        <w:t>Cơ sở vật chất:</w:t>
      </w:r>
    </w:p>
    <w:p w:rsidR="006B5BA5" w:rsidRPr="001B22D8" w:rsidRDefault="006B5BA5" w:rsidP="006B5BA5">
      <w:pPr>
        <w:spacing w:after="0"/>
        <w:rPr>
          <w:rFonts w:ascii="Times New Roman" w:hAnsi="Times New Roman" w:cs="Times New Roman"/>
          <w:b/>
          <w:sz w:val="28"/>
          <w:szCs w:val="28"/>
        </w:rPr>
      </w:pPr>
      <w:r w:rsidRPr="001B22D8">
        <w:rPr>
          <w:rFonts w:ascii="Times New Roman" w:hAnsi="Times New Roman" w:cs="Times New Roman"/>
          <w:b/>
          <w:sz w:val="28"/>
          <w:szCs w:val="28"/>
        </w:rPr>
        <w:t xml:space="preserve"> a/</w:t>
      </w:r>
      <w:r w:rsidR="001B22D8">
        <w:rPr>
          <w:rFonts w:ascii="Times New Roman" w:hAnsi="Times New Roman" w:cs="Times New Roman"/>
          <w:b/>
          <w:sz w:val="28"/>
          <w:szCs w:val="28"/>
        </w:rPr>
        <w:t xml:space="preserve"> </w:t>
      </w:r>
      <w:r w:rsidRPr="001B22D8">
        <w:rPr>
          <w:rFonts w:ascii="Times New Roman" w:hAnsi="Times New Roman" w:cs="Times New Roman"/>
          <w:b/>
          <w:sz w:val="28"/>
          <w:szCs w:val="28"/>
        </w:rPr>
        <w:t>Phòng học – phòng chức năng.</w:t>
      </w:r>
    </w:p>
    <w:p w:rsidR="001B22D8"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1B22D8">
        <w:rPr>
          <w:rFonts w:ascii="Times New Roman" w:hAnsi="Times New Roman" w:cs="Times New Roman"/>
          <w:sz w:val="28"/>
          <w:szCs w:val="28"/>
        </w:rPr>
        <w:t xml:space="preserve"> </w:t>
      </w:r>
      <w:r w:rsidRPr="006B5BA5">
        <w:rPr>
          <w:rFonts w:ascii="Times New Roman" w:hAnsi="Times New Roman" w:cs="Times New Roman"/>
          <w:sz w:val="28"/>
          <w:szCs w:val="28"/>
        </w:rPr>
        <w:t xml:space="preserve">Tổng số phòng của nhà trường, </w:t>
      </w:r>
      <w:r w:rsidR="000A60BE">
        <w:rPr>
          <w:rFonts w:ascii="Times New Roman" w:hAnsi="Times New Roman" w:cs="Times New Roman"/>
          <w:sz w:val="28"/>
          <w:szCs w:val="28"/>
        </w:rPr>
        <w:t>8</w:t>
      </w:r>
      <w:r w:rsidR="006D226A">
        <w:rPr>
          <w:rFonts w:ascii="Times New Roman" w:hAnsi="Times New Roman" w:cs="Times New Roman"/>
          <w:sz w:val="28"/>
          <w:szCs w:val="28"/>
        </w:rPr>
        <w:t xml:space="preserve"> </w:t>
      </w:r>
      <w:r w:rsidRPr="006B5BA5">
        <w:rPr>
          <w:rFonts w:ascii="Times New Roman" w:hAnsi="Times New Roman" w:cs="Times New Roman"/>
          <w:sz w:val="28"/>
          <w:szCs w:val="28"/>
        </w:rPr>
        <w:t xml:space="preserve">phòng </w:t>
      </w:r>
      <w:r w:rsidR="000A60BE">
        <w:rPr>
          <w:rFonts w:ascii="Times New Roman" w:hAnsi="Times New Roman" w:cs="Times New Roman"/>
          <w:sz w:val="28"/>
          <w:szCs w:val="28"/>
        </w:rPr>
        <w:t>kiên cố.</w:t>
      </w:r>
    </w:p>
    <w:p w:rsidR="006B5BA5" w:rsidRPr="006B5BA5"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1B22D8">
        <w:rPr>
          <w:rFonts w:ascii="Times New Roman" w:hAnsi="Times New Roman" w:cs="Times New Roman"/>
          <w:sz w:val="28"/>
          <w:szCs w:val="28"/>
        </w:rPr>
        <w:t xml:space="preserve"> </w:t>
      </w:r>
      <w:r w:rsidRPr="006B5BA5">
        <w:rPr>
          <w:rFonts w:ascii="Times New Roman" w:hAnsi="Times New Roman" w:cs="Times New Roman"/>
          <w:sz w:val="28"/>
          <w:szCs w:val="28"/>
        </w:rPr>
        <w:t>Tổng số phòng họ</w:t>
      </w:r>
      <w:r w:rsidR="000A60BE">
        <w:rPr>
          <w:rFonts w:ascii="Times New Roman" w:hAnsi="Times New Roman" w:cs="Times New Roman"/>
          <w:sz w:val="28"/>
          <w:szCs w:val="28"/>
        </w:rPr>
        <w:t>c: 6</w:t>
      </w:r>
      <w:r w:rsidRPr="006B5BA5">
        <w:rPr>
          <w:rFonts w:ascii="Times New Roman" w:hAnsi="Times New Roman" w:cs="Times New Roman"/>
          <w:sz w:val="28"/>
          <w:szCs w:val="28"/>
        </w:rPr>
        <w:t xml:space="preserve"> phòng cấp 4.</w:t>
      </w:r>
    </w:p>
    <w:p w:rsidR="00A138B0" w:rsidRPr="000924E1" w:rsidRDefault="006B5BA5" w:rsidP="00A4120D">
      <w:pPr>
        <w:spacing w:after="0"/>
        <w:ind w:firstLine="720"/>
        <w:rPr>
          <w:rFonts w:ascii="Times New Roman" w:hAnsi="Times New Roman" w:cs="Times New Roman"/>
          <w:sz w:val="28"/>
          <w:szCs w:val="28"/>
        </w:rPr>
      </w:pPr>
      <w:r w:rsidRPr="006B5BA5">
        <w:rPr>
          <w:rFonts w:ascii="Times New Roman" w:hAnsi="Times New Roman" w:cs="Times New Roman"/>
          <w:sz w:val="28"/>
          <w:szCs w:val="28"/>
        </w:rPr>
        <w:t>-</w:t>
      </w:r>
      <w:r w:rsidR="001B22D8">
        <w:rPr>
          <w:rFonts w:ascii="Times New Roman" w:hAnsi="Times New Roman" w:cs="Times New Roman"/>
          <w:sz w:val="28"/>
          <w:szCs w:val="28"/>
        </w:rPr>
        <w:t xml:space="preserve"> </w:t>
      </w:r>
      <w:r w:rsidRPr="006B5BA5">
        <w:rPr>
          <w:rFonts w:ascii="Times New Roman" w:hAnsi="Times New Roman" w:cs="Times New Roman"/>
          <w:sz w:val="28"/>
          <w:szCs w:val="28"/>
        </w:rPr>
        <w:t>Tổng số phòng xây dựng mới trong năm học 4 phòng ( tính từ tháng</w:t>
      </w:r>
      <w:r w:rsidR="001B22D8">
        <w:rPr>
          <w:rFonts w:ascii="Times New Roman" w:hAnsi="Times New Roman" w:cs="Times New Roman"/>
          <w:sz w:val="28"/>
          <w:szCs w:val="28"/>
        </w:rPr>
        <w:t xml:space="preserve"> </w:t>
      </w:r>
      <w:r w:rsidR="007C37E0">
        <w:rPr>
          <w:rFonts w:ascii="Times New Roman" w:hAnsi="Times New Roman" w:cs="Times New Roman"/>
          <w:sz w:val="28"/>
          <w:szCs w:val="28"/>
        </w:rPr>
        <w:t>8/2016</w:t>
      </w:r>
      <w:r w:rsidR="00A138B0" w:rsidRPr="000924E1">
        <w:rPr>
          <w:rFonts w:ascii="Times New Roman" w:hAnsi="Times New Roman" w:cs="Times New Roman"/>
          <w:sz w:val="28"/>
          <w:szCs w:val="28"/>
        </w:rPr>
        <w:t xml:space="preserve"> đến </w:t>
      </w:r>
      <w:r w:rsidR="007C37E0">
        <w:rPr>
          <w:rFonts w:ascii="Times New Roman" w:hAnsi="Times New Roman" w:cs="Times New Roman"/>
          <w:sz w:val="28"/>
          <w:szCs w:val="28"/>
        </w:rPr>
        <w:t>30/5/2017</w:t>
      </w:r>
      <w:r w:rsidR="00A4120D">
        <w:rPr>
          <w:rFonts w:ascii="Times New Roman" w:hAnsi="Times New Roman" w:cs="Times New Roman"/>
          <w:sz w:val="28"/>
          <w:szCs w:val="28"/>
        </w:rPr>
        <w:t xml:space="preserve">. Trong đó có 4 phòng </w:t>
      </w:r>
      <w:r w:rsidR="000A60BE">
        <w:rPr>
          <w:rFonts w:ascii="Times New Roman" w:hAnsi="Times New Roman" w:cs="Times New Roman"/>
          <w:sz w:val="28"/>
          <w:szCs w:val="28"/>
        </w:rPr>
        <w:t>kiên cố</w:t>
      </w:r>
      <w:r w:rsidR="00A4120D">
        <w:rPr>
          <w:rFonts w:ascii="Times New Roman" w:hAnsi="Times New Roman" w:cs="Times New Roman"/>
          <w:sz w:val="28"/>
          <w:szCs w:val="28"/>
        </w:rPr>
        <w:t>.</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 xml:space="preserve">b/Trang thiết bị giảng dạy: </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lastRenderedPageBreak/>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Trang thiết bị phục vụ dạy học còn thiếu so với các lớp hiện nay( máy vi tính cho trẻ chơi trò chơi kismart; máy chiếu; bàn ghế, đồ dùng đồ chơi theo thông tư 02,</w:t>
      </w:r>
      <w:r w:rsidR="000A60BE">
        <w:rPr>
          <w:rFonts w:ascii="Times New Roman" w:hAnsi="Times New Roman" w:cs="Times New Roman"/>
          <w:sz w:val="28"/>
          <w:szCs w:val="28"/>
        </w:rPr>
        <w:t>đồ chơi ngoài trời,...</w:t>
      </w:r>
      <w:r w:rsidRPr="000924E1">
        <w:rPr>
          <w:rFonts w:ascii="Times New Roman" w:hAnsi="Times New Roman" w:cs="Times New Roman"/>
          <w:sz w:val="28"/>
          <w:szCs w:val="28"/>
        </w:rPr>
        <w:t>)</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Phong trào làm đồ dùng dạy học giáo viên tham gia tích cực tuy nhiên đồ dùng bằng nguyên vật liệu phế thải còn hạn chế</w:t>
      </w:r>
      <w:r w:rsidR="001B22D8">
        <w:rPr>
          <w:rFonts w:ascii="Times New Roman" w:hAnsi="Times New Roman" w:cs="Times New Roman"/>
          <w:sz w:val="28"/>
          <w:szCs w:val="28"/>
        </w:rPr>
        <w:t>.</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c/ Nguồn vốn:</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 xml:space="preserve">Trong năm học xã hội hoá được: </w:t>
      </w:r>
      <w:r w:rsidR="000A60BE">
        <w:rPr>
          <w:rFonts w:ascii="Times New Roman" w:hAnsi="Times New Roman" w:cs="Times New Roman"/>
          <w:sz w:val="28"/>
          <w:szCs w:val="28"/>
        </w:rPr>
        <w:t>17.000.000</w:t>
      </w:r>
      <w:r w:rsidRPr="000924E1">
        <w:rPr>
          <w:rFonts w:ascii="Times New Roman" w:hAnsi="Times New Roman" w:cs="Times New Roman"/>
          <w:sz w:val="28"/>
          <w:szCs w:val="28"/>
        </w:rPr>
        <w:t xml:space="preserve"> đồng</w:t>
      </w:r>
    </w:p>
    <w:p w:rsidR="00A138B0"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7/ Công tác quản lý – xây dựng đội ngũ</w:t>
      </w:r>
      <w:r w:rsidR="00B54F44">
        <w:rPr>
          <w:rFonts w:ascii="Times New Roman" w:hAnsi="Times New Roman" w:cs="Times New Roman"/>
          <w:b/>
          <w:sz w:val="28"/>
          <w:szCs w:val="28"/>
        </w:rPr>
        <w:t>:</w:t>
      </w:r>
    </w:p>
    <w:p w:rsidR="00B54F44" w:rsidRPr="00EB4481" w:rsidRDefault="00B54F44" w:rsidP="00A138B0">
      <w:pPr>
        <w:spacing w:after="0"/>
        <w:rPr>
          <w:rFonts w:ascii="Times New Roman" w:hAnsi="Times New Roman" w:cs="Times New Roman"/>
          <w:b/>
          <w:sz w:val="28"/>
          <w:szCs w:val="28"/>
        </w:rPr>
      </w:pPr>
      <w:r>
        <w:rPr>
          <w:rFonts w:ascii="Times New Roman" w:hAnsi="Times New Roman" w:cs="Times New Roman"/>
          <w:b/>
          <w:sz w:val="28"/>
          <w:szCs w:val="28"/>
        </w:rPr>
        <w:t>a/Việc tổ chức quản lý trường học:</w:t>
      </w:r>
    </w:p>
    <w:p w:rsidR="00A138B0" w:rsidRPr="00A4120D" w:rsidRDefault="00A4120D" w:rsidP="00A4120D">
      <w:pPr>
        <w:pStyle w:val="ListParagraph"/>
        <w:spacing w:after="0"/>
        <w:ind w:left="-450"/>
        <w:rPr>
          <w:rFonts w:ascii="Times New Roman" w:hAnsi="Times New Roman" w:cs="Times New Roman"/>
          <w:sz w:val="28"/>
          <w:szCs w:val="28"/>
        </w:rPr>
      </w:pPr>
      <w:r>
        <w:rPr>
          <w:rFonts w:ascii="Times New Roman" w:hAnsi="Times New Roman" w:cs="Times New Roman"/>
          <w:sz w:val="28"/>
          <w:szCs w:val="28"/>
        </w:rPr>
        <w:t xml:space="preserve">                 - </w:t>
      </w:r>
      <w:r w:rsidR="00A138B0" w:rsidRPr="00A4120D">
        <w:rPr>
          <w:rFonts w:ascii="Times New Roman" w:hAnsi="Times New Roman" w:cs="Times New Roman"/>
          <w:sz w:val="28"/>
          <w:szCs w:val="28"/>
        </w:rPr>
        <w:t>Công tác quản lý của hiệu trưởng trong chỉ đạo chuyên môn</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Đơn vị phân công, bố trí đội ngũ đúng theo quy định</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 Nhà trường triển khai đầy đủ, kịp thời các văn bản, kế hoạch đến đội ngũ CBGV – CNV</w:t>
      </w:r>
    </w:p>
    <w:p w:rsidR="00A138B0" w:rsidRPr="001B22D8" w:rsidRDefault="00A4120D" w:rsidP="00A4120D">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r w:rsidR="00A138B0" w:rsidRPr="001B22D8">
        <w:rPr>
          <w:rFonts w:ascii="Times New Roman" w:hAnsi="Times New Roman" w:cs="Times New Roman"/>
          <w:sz w:val="28"/>
          <w:szCs w:val="28"/>
        </w:rPr>
        <w:t>Công tác kiểm tra của đơn vị, tổ chức bồi dưỡng chuyên môn nghiệp vụ.</w:t>
      </w:r>
    </w:p>
    <w:p w:rsidR="00A138B0" w:rsidRPr="000924E1" w:rsidRDefault="009E083D" w:rsidP="009E083D">
      <w:pPr>
        <w:spacing w:after="0"/>
        <w:ind w:firstLine="720"/>
        <w:rPr>
          <w:rFonts w:ascii="Times New Roman" w:hAnsi="Times New Roman" w:cs="Times New Roman"/>
          <w:sz w:val="28"/>
          <w:szCs w:val="28"/>
        </w:rPr>
      </w:pPr>
      <w:r>
        <w:rPr>
          <w:rFonts w:ascii="Times New Roman" w:hAnsi="Times New Roman" w:cs="Times New Roman"/>
          <w:sz w:val="28"/>
          <w:szCs w:val="28"/>
        </w:rPr>
        <w:t>+ Có kế hoạch kiểm tra, đánh  giá việc thực hiện chuyên môn đối với giáo viên.</w:t>
      </w:r>
    </w:p>
    <w:p w:rsidR="00A138B0" w:rsidRPr="00A4120D" w:rsidRDefault="00A4120D" w:rsidP="00A4120D">
      <w:pPr>
        <w:spacing w:after="0"/>
        <w:rPr>
          <w:rFonts w:ascii="Times New Roman" w:hAnsi="Times New Roman" w:cs="Times New Roman"/>
          <w:sz w:val="28"/>
          <w:szCs w:val="28"/>
        </w:rPr>
      </w:pPr>
      <w:r w:rsidRPr="00A4120D">
        <w:rPr>
          <w:rFonts w:ascii="Times New Roman" w:hAnsi="Times New Roman" w:cs="Times New Roman"/>
          <w:sz w:val="28"/>
          <w:szCs w:val="28"/>
        </w:rPr>
        <w:t xml:space="preserve"> </w:t>
      </w:r>
      <w:r>
        <w:rPr>
          <w:rFonts w:ascii="Times New Roman" w:hAnsi="Times New Roman" w:cs="Times New Roman"/>
          <w:sz w:val="28"/>
          <w:szCs w:val="28"/>
        </w:rPr>
        <w:t xml:space="preserve">         - </w:t>
      </w:r>
      <w:r w:rsidR="00A138B0" w:rsidRPr="00A4120D">
        <w:rPr>
          <w:rFonts w:ascii="Times New Roman" w:hAnsi="Times New Roman" w:cs="Times New Roman"/>
          <w:sz w:val="28"/>
          <w:szCs w:val="28"/>
        </w:rPr>
        <w:t>Đổi mới công tác quản lý, lề lối làm việc trong lĩnh vự</w:t>
      </w:r>
      <w:r w:rsidR="009E083D">
        <w:rPr>
          <w:rFonts w:ascii="Times New Roman" w:hAnsi="Times New Roman" w:cs="Times New Roman"/>
          <w:sz w:val="28"/>
          <w:szCs w:val="28"/>
        </w:rPr>
        <w:t xml:space="preserve">c giáo dục, </w:t>
      </w:r>
      <w:r w:rsidR="00A138B0" w:rsidRPr="00A4120D">
        <w:rPr>
          <w:rFonts w:ascii="Times New Roman" w:hAnsi="Times New Roman" w:cs="Times New Roman"/>
          <w:sz w:val="28"/>
          <w:szCs w:val="28"/>
        </w:rPr>
        <w:t xml:space="preserve"> thực hiện nghiêm quy chế văn hoá nơi công sở.</w:t>
      </w:r>
    </w:p>
    <w:p w:rsidR="00A138B0" w:rsidRPr="000924E1" w:rsidRDefault="009E083D" w:rsidP="009E083D">
      <w:pPr>
        <w:spacing w:after="0"/>
        <w:ind w:firstLine="720"/>
        <w:rPr>
          <w:rFonts w:ascii="Times New Roman" w:hAnsi="Times New Roman" w:cs="Times New Roman"/>
          <w:sz w:val="28"/>
          <w:szCs w:val="28"/>
        </w:rPr>
      </w:pPr>
      <w:r>
        <w:rPr>
          <w:rFonts w:ascii="Times New Roman" w:hAnsi="Times New Roman" w:cs="Times New Roman"/>
          <w:sz w:val="28"/>
          <w:szCs w:val="28"/>
        </w:rPr>
        <w:t>- Thực hiện tốt các cuộc vận động “ Học tập và làm theo tấm gương đạo đức Hồ Chí Minh</w:t>
      </w:r>
      <w:r w:rsidR="00B54F44">
        <w:rPr>
          <w:rFonts w:ascii="Times New Roman" w:hAnsi="Times New Roman" w:cs="Times New Roman"/>
          <w:sz w:val="28"/>
          <w:szCs w:val="28"/>
        </w:rPr>
        <w:t>”, cuộc vận động hao không với 4 nội dung do Bộ GD &amp; ĐT phát động.</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b/Tình hình đội ngũ:</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-Tổng số CBGV – CNV nhà trườ</w:t>
      </w:r>
      <w:r w:rsidR="000A60BE">
        <w:rPr>
          <w:rFonts w:ascii="Times New Roman" w:hAnsi="Times New Roman" w:cs="Times New Roman"/>
          <w:sz w:val="28"/>
          <w:szCs w:val="28"/>
        </w:rPr>
        <w:t>ng: 15</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 CB quản lý:</w:t>
      </w:r>
      <w:r w:rsidR="00950A04">
        <w:rPr>
          <w:rFonts w:ascii="Times New Roman" w:hAnsi="Times New Roman" w:cs="Times New Roman"/>
          <w:sz w:val="28"/>
          <w:szCs w:val="28"/>
        </w:rPr>
        <w:t xml:space="preserve"> </w:t>
      </w:r>
      <w:r w:rsidRPr="000924E1">
        <w:rPr>
          <w:rFonts w:ascii="Times New Roman" w:hAnsi="Times New Roman" w:cs="Times New Roman"/>
          <w:sz w:val="28"/>
          <w:szCs w:val="28"/>
        </w:rPr>
        <w:t>2/2 nữ</w:t>
      </w:r>
    </w:p>
    <w:p w:rsidR="000A60BE"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 GV dạy lớp: 11/11</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 Nhân viên kế toán: 1/1 nữ</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 xml:space="preserve">+ Nhân viên </w:t>
      </w:r>
      <w:r w:rsidR="000A60BE">
        <w:rPr>
          <w:rFonts w:ascii="Times New Roman" w:hAnsi="Times New Roman" w:cs="Times New Roman"/>
          <w:sz w:val="28"/>
          <w:szCs w:val="28"/>
        </w:rPr>
        <w:t>y tế</w:t>
      </w:r>
      <w:r w:rsidRPr="000924E1">
        <w:rPr>
          <w:rFonts w:ascii="Times New Roman" w:hAnsi="Times New Roman" w:cs="Times New Roman"/>
          <w:sz w:val="28"/>
          <w:szCs w:val="28"/>
        </w:rPr>
        <w:t>: 1/1 nữ</w:t>
      </w:r>
    </w:p>
    <w:p w:rsidR="00A138B0" w:rsidRPr="000924E1" w:rsidRDefault="00A138B0" w:rsidP="00A4120D">
      <w:pPr>
        <w:spacing w:after="0"/>
        <w:ind w:firstLine="720"/>
        <w:rPr>
          <w:rFonts w:ascii="Times New Roman" w:hAnsi="Times New Roman" w:cs="Times New Roman"/>
          <w:sz w:val="28"/>
          <w:szCs w:val="28"/>
        </w:rPr>
      </w:pPr>
      <w:r w:rsidRPr="000924E1">
        <w:rPr>
          <w:rFonts w:ascii="Times New Roman" w:hAnsi="Times New Roman" w:cs="Times New Roman"/>
          <w:sz w:val="28"/>
          <w:szCs w:val="28"/>
        </w:rPr>
        <w:t>-</w:t>
      </w:r>
      <w:r w:rsidR="00A4120D">
        <w:rPr>
          <w:rFonts w:ascii="Times New Roman" w:hAnsi="Times New Roman" w:cs="Times New Roman"/>
          <w:sz w:val="28"/>
          <w:szCs w:val="28"/>
        </w:rPr>
        <w:t xml:space="preserve"> </w:t>
      </w:r>
      <w:r w:rsidRPr="000924E1">
        <w:rPr>
          <w:rFonts w:ascii="Times New Roman" w:hAnsi="Times New Roman" w:cs="Times New Roman"/>
          <w:sz w:val="28"/>
          <w:szCs w:val="28"/>
        </w:rPr>
        <w:t xml:space="preserve">Tập thể CBGV – CNV đều có tư tưởng ổn định, an tâm công tác, chấp hành công tác chủ trương chính sách pháp luật của Đảng và Nhà nước.  </w:t>
      </w:r>
    </w:p>
    <w:p w:rsidR="00A138B0" w:rsidRPr="000924E1" w:rsidRDefault="001428F7" w:rsidP="00A138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A138B0" w:rsidRPr="000924E1">
        <w:rPr>
          <w:rFonts w:ascii="Times New Roman" w:hAnsi="Times New Roman" w:cs="Times New Roman"/>
          <w:sz w:val="28"/>
          <w:szCs w:val="28"/>
        </w:rPr>
        <w:t>Trình độ chuyên môn đạt chuẩn và trên chuẩn</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Nhìn chung đội ngũ CBGV – CVN có tinh thần trách nhiệm trong các cuộc vận động học tập và làm theo tấm gương đạo đức Hồ Chí Minh.</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Chủ tịch công đoàn phát động công đoàn viên góp vốn để cải thiện đời sống cho chị em trong trường.</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Giải quyết kịp thời các  chế độ chính sách cho CBGV – CNV.</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8/. Hoạt động đoàn thể - xã hội hoá giáo dục</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a.Công tác xây dựng Đảng trong trường học.</w:t>
      </w:r>
    </w:p>
    <w:p w:rsidR="00A138B0" w:rsidRPr="000924E1" w:rsidRDefault="00A138B0" w:rsidP="001428F7">
      <w:pPr>
        <w:spacing w:after="0"/>
        <w:ind w:firstLine="720"/>
        <w:rPr>
          <w:rFonts w:ascii="Times New Roman" w:hAnsi="Times New Roman" w:cs="Times New Roman"/>
          <w:sz w:val="28"/>
          <w:szCs w:val="28"/>
        </w:rPr>
      </w:pPr>
      <w:r w:rsidRPr="000924E1">
        <w:rPr>
          <w:rFonts w:ascii="Times New Roman" w:hAnsi="Times New Roman" w:cs="Times New Roman"/>
          <w:sz w:val="28"/>
          <w:szCs w:val="28"/>
        </w:rPr>
        <w:t>-Tổng số</w:t>
      </w:r>
      <w:r w:rsidR="000A60BE">
        <w:rPr>
          <w:rFonts w:ascii="Times New Roman" w:hAnsi="Times New Roman" w:cs="Times New Roman"/>
          <w:sz w:val="28"/>
          <w:szCs w:val="28"/>
        </w:rPr>
        <w:t xml:space="preserve"> CBGV – CNV:</w:t>
      </w:r>
      <w:r w:rsidR="00AB106C">
        <w:rPr>
          <w:rFonts w:ascii="Times New Roman" w:hAnsi="Times New Roman" w:cs="Times New Roman"/>
          <w:sz w:val="28"/>
          <w:szCs w:val="28"/>
        </w:rPr>
        <w:t xml:space="preserve"> </w:t>
      </w:r>
      <w:r w:rsidR="000A60BE">
        <w:rPr>
          <w:rFonts w:ascii="Times New Roman" w:hAnsi="Times New Roman" w:cs="Times New Roman"/>
          <w:sz w:val="28"/>
          <w:szCs w:val="28"/>
        </w:rPr>
        <w:t>15</w:t>
      </w:r>
      <w:r w:rsidRPr="000924E1">
        <w:rPr>
          <w:rFonts w:ascii="Times New Roman" w:hAnsi="Times New Roman" w:cs="Times New Roman"/>
          <w:sz w:val="28"/>
          <w:szCs w:val="28"/>
        </w:rPr>
        <w:t>. Đảng viên: 1/1 nữ</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lastRenderedPageBreak/>
        <w:t>b.Đối với ban đại diện cha mẹ học sinh</w:t>
      </w:r>
    </w:p>
    <w:p w:rsidR="00A138B0" w:rsidRPr="000924E1" w:rsidRDefault="00A138B0" w:rsidP="001428F7">
      <w:pPr>
        <w:spacing w:after="0"/>
        <w:ind w:firstLine="720"/>
        <w:rPr>
          <w:rFonts w:ascii="Times New Roman" w:hAnsi="Times New Roman" w:cs="Times New Roman"/>
          <w:sz w:val="28"/>
          <w:szCs w:val="28"/>
        </w:rPr>
      </w:pP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Hội cha mẹ học sinh phối hợp với nhà trường trong các lễ hội</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 trung thu, Tết Nguyên Đáng, khai giảng,… và các phong trào…)</w:t>
      </w:r>
    </w:p>
    <w:p w:rsidR="00A138B0" w:rsidRPr="00EB4481" w:rsidRDefault="00A138B0" w:rsidP="00A138B0">
      <w:pPr>
        <w:spacing w:after="0"/>
        <w:rPr>
          <w:rFonts w:ascii="Times New Roman" w:hAnsi="Times New Roman" w:cs="Times New Roman"/>
          <w:b/>
          <w:sz w:val="28"/>
          <w:szCs w:val="28"/>
        </w:rPr>
      </w:pPr>
      <w:r w:rsidRPr="00EB4481">
        <w:rPr>
          <w:rFonts w:ascii="Times New Roman" w:hAnsi="Times New Roman" w:cs="Times New Roman"/>
          <w:b/>
          <w:sz w:val="28"/>
          <w:szCs w:val="28"/>
        </w:rPr>
        <w:t>c/ Xã hội hóa giáo dục – Dân chủ hóa trường học.</w:t>
      </w:r>
    </w:p>
    <w:p w:rsidR="00A138B0" w:rsidRPr="001B22D8" w:rsidRDefault="001B22D8" w:rsidP="001428F7">
      <w:pPr>
        <w:spacing w:after="0"/>
        <w:ind w:firstLine="720"/>
        <w:rPr>
          <w:rFonts w:ascii="Times New Roman" w:hAnsi="Times New Roman" w:cs="Times New Roman"/>
          <w:sz w:val="28"/>
          <w:szCs w:val="28"/>
        </w:rPr>
      </w:pPr>
      <w:r>
        <w:rPr>
          <w:rFonts w:ascii="Times New Roman" w:hAnsi="Times New Roman" w:cs="Times New Roman"/>
          <w:sz w:val="28"/>
          <w:szCs w:val="28"/>
        </w:rPr>
        <w:t>-</w:t>
      </w:r>
      <w:r w:rsidR="001428F7">
        <w:rPr>
          <w:rFonts w:ascii="Times New Roman" w:hAnsi="Times New Roman" w:cs="Times New Roman"/>
          <w:sz w:val="28"/>
          <w:szCs w:val="28"/>
        </w:rPr>
        <w:t xml:space="preserve"> </w:t>
      </w:r>
      <w:r w:rsidR="00A138B0" w:rsidRPr="001B22D8">
        <w:rPr>
          <w:rFonts w:ascii="Times New Roman" w:hAnsi="Times New Roman" w:cs="Times New Roman"/>
          <w:sz w:val="28"/>
          <w:szCs w:val="28"/>
        </w:rPr>
        <w:t>Huy động số tiề</w:t>
      </w:r>
      <w:r w:rsidR="000A60BE">
        <w:rPr>
          <w:rFonts w:ascii="Times New Roman" w:hAnsi="Times New Roman" w:cs="Times New Roman"/>
          <w:sz w:val="28"/>
          <w:szCs w:val="28"/>
        </w:rPr>
        <w:t>n</w:t>
      </w:r>
      <w:r w:rsidR="00A138B0" w:rsidRPr="001B22D8">
        <w:rPr>
          <w:rFonts w:ascii="Times New Roman" w:hAnsi="Times New Roman" w:cs="Times New Roman"/>
          <w:sz w:val="28"/>
          <w:szCs w:val="28"/>
        </w:rPr>
        <w:t xml:space="preserve">: </w:t>
      </w:r>
      <w:r w:rsidR="000A60BE">
        <w:rPr>
          <w:rFonts w:ascii="Times New Roman" w:hAnsi="Times New Roman" w:cs="Times New Roman"/>
          <w:sz w:val="28"/>
          <w:szCs w:val="28"/>
        </w:rPr>
        <w:t>17.000</w:t>
      </w:r>
      <w:r w:rsidR="00A138B0" w:rsidRPr="001B22D8">
        <w:rPr>
          <w:rFonts w:ascii="Times New Roman" w:hAnsi="Times New Roman" w:cs="Times New Roman"/>
          <w:sz w:val="28"/>
          <w:szCs w:val="28"/>
        </w:rPr>
        <w:t>.000 đ.</w:t>
      </w:r>
    </w:p>
    <w:p w:rsidR="001B22D8" w:rsidRDefault="00A138B0" w:rsidP="00A138B0">
      <w:pPr>
        <w:spacing w:after="0"/>
        <w:rPr>
          <w:rFonts w:ascii="Times New Roman" w:hAnsi="Times New Roman" w:cs="Times New Roman"/>
          <w:b/>
          <w:sz w:val="28"/>
          <w:szCs w:val="28"/>
        </w:rPr>
      </w:pPr>
      <w:r w:rsidRPr="000924E1">
        <w:rPr>
          <w:rFonts w:ascii="Times New Roman" w:hAnsi="Times New Roman" w:cs="Times New Roman"/>
          <w:b/>
          <w:sz w:val="28"/>
          <w:szCs w:val="28"/>
        </w:rPr>
        <w:t>9/Tiếp tục triển khai các cuộc vận động trong ngành: Cuộc vận động học tập và làm theo tấm gương đạo đức Hồ Chí Minh. Mỗi thầy cô giáo là tấm gương về đạo đức, tự học và sáng tạo phong trào “Xây dựng trường học thân thiện, học sinh tích cực”.</w:t>
      </w:r>
    </w:p>
    <w:p w:rsidR="00A138B0" w:rsidRPr="001B22D8" w:rsidRDefault="00A138B0" w:rsidP="001428F7">
      <w:pPr>
        <w:spacing w:after="0"/>
        <w:ind w:firstLine="720"/>
        <w:rPr>
          <w:rFonts w:ascii="Times New Roman" w:hAnsi="Times New Roman" w:cs="Times New Roman"/>
          <w:b/>
          <w:sz w:val="28"/>
          <w:szCs w:val="28"/>
        </w:rPr>
      </w:pPr>
      <w:r w:rsidRPr="000924E1">
        <w:rPr>
          <w:rFonts w:ascii="Times New Roman" w:hAnsi="Times New Roman" w:cs="Times New Roman"/>
          <w:sz w:val="28"/>
          <w:szCs w:val="28"/>
        </w:rPr>
        <w:t>-Tổ chức thực hiện tốt cuộc vận động “Học tập và làm theo tấm gương đạo đức Hồ Chí Minh” và cuộc vận động “Hai không” với 4 nội dung theo văn bản hướng dẫn. Tổ chức cho toàn thể CBGV – CNV đăng kí tham gia thực hiện.</w:t>
      </w:r>
    </w:p>
    <w:p w:rsidR="00A138B0" w:rsidRPr="001B22D8" w:rsidRDefault="00A138B0" w:rsidP="001428F7">
      <w:pPr>
        <w:spacing w:after="0"/>
        <w:ind w:firstLine="720"/>
        <w:rPr>
          <w:rFonts w:ascii="Times New Roman" w:hAnsi="Times New Roman" w:cs="Times New Roman"/>
          <w:b/>
          <w:sz w:val="28"/>
          <w:szCs w:val="28"/>
        </w:rPr>
      </w:pPr>
      <w:r w:rsidRPr="001B22D8">
        <w:rPr>
          <w:rFonts w:ascii="Times New Roman" w:hAnsi="Times New Roman" w:cs="Times New Roman"/>
          <w:b/>
          <w:sz w:val="28"/>
          <w:szCs w:val="28"/>
        </w:rPr>
        <w:t>+</w:t>
      </w:r>
      <w:r w:rsidR="001B22D8" w:rsidRPr="001B22D8">
        <w:rPr>
          <w:rFonts w:ascii="Times New Roman" w:hAnsi="Times New Roman" w:cs="Times New Roman"/>
          <w:b/>
          <w:sz w:val="28"/>
          <w:szCs w:val="28"/>
        </w:rPr>
        <w:t xml:space="preserve"> </w:t>
      </w:r>
      <w:r w:rsidRPr="001B22D8">
        <w:rPr>
          <w:rFonts w:ascii="Times New Roman" w:hAnsi="Times New Roman" w:cs="Times New Roman"/>
          <w:b/>
          <w:sz w:val="28"/>
          <w:szCs w:val="28"/>
        </w:rPr>
        <w:t>Thuận lợi:</w:t>
      </w:r>
    </w:p>
    <w:p w:rsidR="00A138B0" w:rsidRPr="000924E1" w:rsidRDefault="00A138B0" w:rsidP="001428F7">
      <w:pPr>
        <w:spacing w:after="0"/>
        <w:ind w:firstLine="720"/>
        <w:rPr>
          <w:rFonts w:ascii="Times New Roman" w:hAnsi="Times New Roman" w:cs="Times New Roman"/>
          <w:sz w:val="28"/>
          <w:szCs w:val="28"/>
        </w:rPr>
      </w:pP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Được sự đồng tình ủng hộ của tập thể CBGV – CNV nhà trường giúp cho cuộc triển khai thành công.</w:t>
      </w:r>
    </w:p>
    <w:p w:rsidR="00A138B0" w:rsidRPr="000924E1" w:rsidRDefault="001428F7" w:rsidP="001428F7">
      <w:pPr>
        <w:spacing w:after="0"/>
        <w:rPr>
          <w:rFonts w:ascii="Times New Roman" w:hAnsi="Times New Roman" w:cs="Times New Roman"/>
          <w:sz w:val="28"/>
          <w:szCs w:val="28"/>
        </w:rPr>
      </w:pPr>
      <w:r>
        <w:rPr>
          <w:rFonts w:ascii="Times New Roman" w:hAnsi="Times New Roman" w:cs="Times New Roman"/>
          <w:sz w:val="28"/>
          <w:szCs w:val="28"/>
        </w:rPr>
        <w:t xml:space="preserve">           </w:t>
      </w:r>
      <w:r w:rsidR="00A138B0"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00A138B0" w:rsidRPr="000924E1">
        <w:rPr>
          <w:rFonts w:ascii="Times New Roman" w:hAnsi="Times New Roman" w:cs="Times New Roman"/>
          <w:sz w:val="28"/>
          <w:szCs w:val="28"/>
        </w:rPr>
        <w:t>Việc triển khai thực hiện cuộc vận động được lồng ghép vào học HĐSP.</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Kết quả: 100% CBGV – CNV tham gia thực hiện.</w:t>
      </w:r>
    </w:p>
    <w:p w:rsidR="00A138B0" w:rsidRPr="000924E1" w:rsidRDefault="00A138B0" w:rsidP="00A138B0">
      <w:pPr>
        <w:spacing w:after="0"/>
        <w:rPr>
          <w:rFonts w:ascii="Times New Roman" w:hAnsi="Times New Roman" w:cs="Times New Roman"/>
          <w:b/>
          <w:sz w:val="28"/>
          <w:szCs w:val="28"/>
        </w:rPr>
      </w:pPr>
      <w:r w:rsidRPr="000924E1">
        <w:rPr>
          <w:rFonts w:ascii="Times New Roman" w:hAnsi="Times New Roman" w:cs="Times New Roman"/>
          <w:sz w:val="28"/>
          <w:szCs w:val="28"/>
        </w:rPr>
        <w:t xml:space="preserve"> </w:t>
      </w:r>
      <w:r w:rsidRPr="000924E1">
        <w:rPr>
          <w:rFonts w:ascii="Times New Roman" w:hAnsi="Times New Roman" w:cs="Times New Roman"/>
          <w:b/>
          <w:sz w:val="28"/>
          <w:szCs w:val="28"/>
        </w:rPr>
        <w:t>*Cuộc vận động “Học tập và làm theo tấm gương đạo đức Hồ Chí Minh”:</w:t>
      </w:r>
    </w:p>
    <w:p w:rsidR="00A138B0" w:rsidRPr="000924E1" w:rsidRDefault="001428F7" w:rsidP="00A138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A138B0"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00A138B0" w:rsidRPr="001B22D8">
        <w:rPr>
          <w:rFonts w:ascii="Times New Roman" w:hAnsi="Times New Roman" w:cs="Times New Roman"/>
          <w:b/>
          <w:sz w:val="28"/>
          <w:szCs w:val="28"/>
        </w:rPr>
        <w:t>Thuận lợi:</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Được sự đồng tình ủng hộ của tập thể CBGV – CNV nhà trường giúp cho cuộc triển khai thành công.</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Việc triển khai thực hiện cuộc vận động được lồng ghép vào học HĐSP.</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Kết quả: 100% CBGV – CNV tham gia thực hiện.</w:t>
      </w:r>
    </w:p>
    <w:p w:rsidR="00A138B0" w:rsidRPr="000924E1" w:rsidRDefault="00A138B0" w:rsidP="00A138B0">
      <w:pPr>
        <w:spacing w:after="0"/>
        <w:rPr>
          <w:rFonts w:ascii="Times New Roman" w:hAnsi="Times New Roman" w:cs="Times New Roman"/>
          <w:b/>
          <w:sz w:val="28"/>
          <w:szCs w:val="28"/>
        </w:rPr>
      </w:pPr>
      <w:r w:rsidRPr="000924E1">
        <w:rPr>
          <w:rFonts w:ascii="Times New Roman" w:hAnsi="Times New Roman" w:cs="Times New Roman"/>
          <w:b/>
          <w:sz w:val="28"/>
          <w:szCs w:val="28"/>
        </w:rPr>
        <w:t>*Cuộc vận động “Mỗi thầy cô giáo là một tấm gương đạo đức, tự học và sáng tạo”:</w:t>
      </w:r>
    </w:p>
    <w:p w:rsidR="00A138B0" w:rsidRPr="0021163D" w:rsidRDefault="001428F7" w:rsidP="00A138B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A138B0" w:rsidRPr="0021163D">
        <w:rPr>
          <w:rFonts w:ascii="Times New Roman" w:hAnsi="Times New Roman" w:cs="Times New Roman"/>
          <w:b/>
          <w:sz w:val="28"/>
          <w:szCs w:val="28"/>
        </w:rPr>
        <w:t>+</w:t>
      </w:r>
      <w:r w:rsidR="001B22D8" w:rsidRPr="0021163D">
        <w:rPr>
          <w:rFonts w:ascii="Times New Roman" w:hAnsi="Times New Roman" w:cs="Times New Roman"/>
          <w:b/>
          <w:sz w:val="28"/>
          <w:szCs w:val="28"/>
        </w:rPr>
        <w:t xml:space="preserve"> </w:t>
      </w:r>
      <w:r w:rsidR="00A138B0" w:rsidRPr="0021163D">
        <w:rPr>
          <w:rFonts w:ascii="Times New Roman" w:hAnsi="Times New Roman" w:cs="Times New Roman"/>
          <w:b/>
          <w:sz w:val="28"/>
          <w:szCs w:val="28"/>
        </w:rPr>
        <w:t>Thuận lợi:</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Được sự đồng tình ủng hộ của tập thể CBGV – CNV nhà trường.</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Việc triển khai thực hiện cuộc vận động được lồng ghép vào học HĐSP.</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Kết quả: 100% CBGV – CNV tham gia thực hiện.</w:t>
      </w:r>
    </w:p>
    <w:p w:rsidR="00A138B0" w:rsidRPr="000924E1" w:rsidRDefault="001B22D8" w:rsidP="00A138B0">
      <w:pPr>
        <w:spacing w:after="0"/>
        <w:rPr>
          <w:rFonts w:ascii="Times New Roman" w:hAnsi="Times New Roman" w:cs="Times New Roman"/>
          <w:b/>
          <w:sz w:val="28"/>
          <w:szCs w:val="28"/>
        </w:rPr>
      </w:pPr>
      <w:r>
        <w:rPr>
          <w:rFonts w:ascii="Times New Roman" w:hAnsi="Times New Roman" w:cs="Times New Roman"/>
          <w:b/>
          <w:sz w:val="28"/>
          <w:szCs w:val="28"/>
        </w:rPr>
        <w:t>*Phong trào</w:t>
      </w:r>
      <w:r w:rsidR="00A138B0" w:rsidRPr="000924E1">
        <w:rPr>
          <w:rFonts w:ascii="Times New Roman" w:hAnsi="Times New Roman" w:cs="Times New Roman"/>
          <w:b/>
          <w:sz w:val="28"/>
          <w:szCs w:val="28"/>
        </w:rPr>
        <w:t>: “Xây dựng trường học thân thiện, học sinh tích cực”:</w:t>
      </w:r>
    </w:p>
    <w:p w:rsidR="00A138B0" w:rsidRPr="000924E1" w:rsidRDefault="001428F7" w:rsidP="00A138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A138B0"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00A138B0" w:rsidRPr="001B22D8">
        <w:rPr>
          <w:rFonts w:ascii="Times New Roman" w:hAnsi="Times New Roman" w:cs="Times New Roman"/>
          <w:b/>
          <w:sz w:val="28"/>
          <w:szCs w:val="28"/>
        </w:rPr>
        <w:t>Thuận lợi:</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Được sự quan tâm của chính quyền địa phương, sự đồng tình ủng hộ của tập thể nhà trường giúp cho việc triển khai thực hiện phong trào thành công.</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 Việc triển khai thực hiện cuộc vận động được lồng ghép vào học HĐSP.</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Kết quả : 100% CBGV – CNV nhà trường tham gia thực hiện phong trào này.</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Những việc chưa làm được trong công tác này:</w:t>
      </w:r>
    </w:p>
    <w:p w:rsidR="00A138B0" w:rsidRPr="000924E1"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Chưa kịp thời phát hiện nhân rộng các cá nhân làm tốt công tác này của đơn vị.</w:t>
      </w:r>
    </w:p>
    <w:p w:rsidR="00A138B0" w:rsidRDefault="00A138B0" w:rsidP="00A138B0">
      <w:pPr>
        <w:spacing w:after="0"/>
        <w:rPr>
          <w:rFonts w:ascii="Times New Roman" w:hAnsi="Times New Roman" w:cs="Times New Roman"/>
          <w:sz w:val="28"/>
          <w:szCs w:val="28"/>
        </w:rPr>
      </w:pPr>
      <w:r w:rsidRPr="000924E1">
        <w:rPr>
          <w:rFonts w:ascii="Times New Roman" w:hAnsi="Times New Roman" w:cs="Times New Roman"/>
          <w:sz w:val="28"/>
          <w:szCs w:val="28"/>
        </w:rPr>
        <w:lastRenderedPageBreak/>
        <w:t xml:space="preserve">    </w:t>
      </w:r>
      <w:r w:rsidR="001428F7">
        <w:rPr>
          <w:rFonts w:ascii="Times New Roman" w:hAnsi="Times New Roman" w:cs="Times New Roman"/>
          <w:sz w:val="28"/>
          <w:szCs w:val="28"/>
        </w:rPr>
        <w:t xml:space="preserve">      </w:t>
      </w:r>
      <w:r w:rsidRPr="000924E1">
        <w:rPr>
          <w:rFonts w:ascii="Times New Roman" w:hAnsi="Times New Roman" w:cs="Times New Roman"/>
          <w:sz w:val="28"/>
          <w:szCs w:val="28"/>
        </w:rPr>
        <w:t>-</w:t>
      </w:r>
      <w:r w:rsidR="001B22D8">
        <w:rPr>
          <w:rFonts w:ascii="Times New Roman" w:hAnsi="Times New Roman" w:cs="Times New Roman"/>
          <w:sz w:val="28"/>
          <w:szCs w:val="28"/>
        </w:rPr>
        <w:t xml:space="preserve"> </w:t>
      </w:r>
      <w:r w:rsidRPr="000924E1">
        <w:rPr>
          <w:rFonts w:ascii="Times New Roman" w:hAnsi="Times New Roman" w:cs="Times New Roman"/>
          <w:sz w:val="28"/>
          <w:szCs w:val="28"/>
        </w:rPr>
        <w:t>Kết quả phân loại “Xây dựng trường học thân thiện, học sinh tích cực” theo thang điểm đạt loại: khá.</w:t>
      </w:r>
    </w:p>
    <w:p w:rsidR="001B22D8" w:rsidRDefault="001B22D8" w:rsidP="00A138B0">
      <w:pPr>
        <w:spacing w:after="0"/>
        <w:rPr>
          <w:rFonts w:ascii="Times New Roman" w:hAnsi="Times New Roman" w:cs="Times New Roman"/>
          <w:b/>
          <w:sz w:val="28"/>
          <w:szCs w:val="28"/>
        </w:rPr>
      </w:pPr>
      <w:r w:rsidRPr="001B22D8">
        <w:rPr>
          <w:rFonts w:ascii="Times New Roman" w:hAnsi="Times New Roman" w:cs="Times New Roman"/>
          <w:b/>
          <w:sz w:val="28"/>
          <w:szCs w:val="28"/>
        </w:rPr>
        <w:t>10. Nhận định chung trong năm họ</w:t>
      </w:r>
      <w:r w:rsidR="001C0670">
        <w:rPr>
          <w:rFonts w:ascii="Times New Roman" w:hAnsi="Times New Roman" w:cs="Times New Roman"/>
          <w:b/>
          <w:sz w:val="28"/>
          <w:szCs w:val="28"/>
        </w:rPr>
        <w:t>c 2016 – 2017</w:t>
      </w:r>
      <w:r w:rsidRPr="001B22D8">
        <w:rPr>
          <w:rFonts w:ascii="Times New Roman" w:hAnsi="Times New Roman" w:cs="Times New Roman"/>
          <w:b/>
          <w:sz w:val="28"/>
          <w:szCs w:val="28"/>
        </w:rPr>
        <w:t>.</w:t>
      </w:r>
    </w:p>
    <w:p w:rsidR="004110DC" w:rsidRPr="001B22D8" w:rsidRDefault="004110DC" w:rsidP="00A138B0">
      <w:pPr>
        <w:spacing w:after="0"/>
        <w:rPr>
          <w:rFonts w:ascii="Times New Roman" w:hAnsi="Times New Roman" w:cs="Times New Roman"/>
          <w:b/>
          <w:sz w:val="28"/>
          <w:szCs w:val="28"/>
        </w:rPr>
      </w:pPr>
      <w:r>
        <w:rPr>
          <w:rFonts w:ascii="Times New Roman" w:hAnsi="Times New Roman" w:cs="Times New Roman"/>
          <w:b/>
          <w:sz w:val="28"/>
          <w:szCs w:val="28"/>
        </w:rPr>
        <w:t>* Ưu điểm:</w:t>
      </w:r>
    </w:p>
    <w:p w:rsidR="00A138B0" w:rsidRDefault="001B545A" w:rsidP="00A138B0">
      <w:pPr>
        <w:spacing w:after="0"/>
        <w:rPr>
          <w:rFonts w:ascii="Times New Roman" w:hAnsi="Times New Roman" w:cs="Times New Roman"/>
          <w:sz w:val="28"/>
          <w:szCs w:val="28"/>
        </w:rPr>
      </w:pPr>
      <w:r>
        <w:rPr>
          <w:rFonts w:ascii="Times New Roman" w:hAnsi="Times New Roman" w:cs="Times New Roman"/>
          <w:sz w:val="28"/>
          <w:szCs w:val="28"/>
        </w:rPr>
        <w:t>- Duy trì được nề nếp kỉ cương dạy và học.</w:t>
      </w:r>
    </w:p>
    <w:p w:rsidR="004110DC" w:rsidRPr="000924E1" w:rsidRDefault="004110DC" w:rsidP="00A138B0">
      <w:pPr>
        <w:spacing w:after="0"/>
        <w:rPr>
          <w:rFonts w:ascii="Times New Roman" w:hAnsi="Times New Roman" w:cs="Times New Roman"/>
          <w:sz w:val="28"/>
          <w:szCs w:val="28"/>
        </w:rPr>
      </w:pPr>
      <w:r>
        <w:rPr>
          <w:rFonts w:ascii="Times New Roman" w:hAnsi="Times New Roman" w:cs="Times New Roman"/>
          <w:sz w:val="28"/>
          <w:szCs w:val="28"/>
        </w:rPr>
        <w:t>- Thực hiện nghiêm túc các cuộc vận động do nghành phát động.</w:t>
      </w:r>
    </w:p>
    <w:p w:rsidR="004110DC" w:rsidRDefault="004110DC" w:rsidP="004110DC">
      <w:pPr>
        <w:spacing w:after="0"/>
        <w:rPr>
          <w:rFonts w:ascii="Times New Roman" w:hAnsi="Times New Roman" w:cs="Times New Roman"/>
          <w:b/>
          <w:sz w:val="28"/>
          <w:szCs w:val="28"/>
        </w:rPr>
      </w:pPr>
      <w:r>
        <w:rPr>
          <w:rFonts w:ascii="Times New Roman" w:hAnsi="Times New Roman" w:cs="Times New Roman"/>
          <w:b/>
          <w:sz w:val="28"/>
          <w:szCs w:val="28"/>
        </w:rPr>
        <w:t>* Khuyết  điểm:</w:t>
      </w:r>
    </w:p>
    <w:p w:rsidR="005B54E6" w:rsidRPr="005B54E6" w:rsidRDefault="005B54E6" w:rsidP="004110DC">
      <w:pPr>
        <w:spacing w:after="0"/>
        <w:rPr>
          <w:rFonts w:ascii="Times New Roman" w:hAnsi="Times New Roman" w:cs="Times New Roman"/>
          <w:sz w:val="28"/>
          <w:szCs w:val="28"/>
        </w:rPr>
      </w:pPr>
      <w:r w:rsidRPr="005B54E6">
        <w:rPr>
          <w:rFonts w:ascii="Times New Roman" w:hAnsi="Times New Roman" w:cs="Times New Roman"/>
          <w:sz w:val="28"/>
          <w:szCs w:val="28"/>
        </w:rPr>
        <w:t>- Trong quản lý điều hành công tác thanh kiểm tra còn hạn chế, chưa đi sâu theo sát các hoạt động của tổ.</w:t>
      </w:r>
    </w:p>
    <w:p w:rsidR="004110DC" w:rsidRPr="004110DC" w:rsidRDefault="004110DC" w:rsidP="004110DC">
      <w:pPr>
        <w:spacing w:after="0"/>
        <w:rPr>
          <w:rFonts w:ascii="Times New Roman" w:hAnsi="Times New Roman" w:cs="Times New Roman"/>
          <w:sz w:val="28"/>
          <w:szCs w:val="28"/>
        </w:rPr>
      </w:pPr>
      <w:r w:rsidRPr="004110DC">
        <w:rPr>
          <w:rFonts w:ascii="Times New Roman" w:hAnsi="Times New Roman" w:cs="Times New Roman"/>
          <w:sz w:val="28"/>
          <w:szCs w:val="28"/>
        </w:rPr>
        <w:t>- Công tác chỉ đạo của đ/c phó hiệu trưởng phụ trách chuyên môn chưa thật đảm bả</w:t>
      </w:r>
      <w:r w:rsidR="001C0670">
        <w:rPr>
          <w:rFonts w:ascii="Times New Roman" w:hAnsi="Times New Roman" w:cs="Times New Roman"/>
          <w:sz w:val="28"/>
          <w:szCs w:val="28"/>
        </w:rPr>
        <w:t>o.</w:t>
      </w:r>
    </w:p>
    <w:p w:rsidR="006B5BA5" w:rsidRPr="004110DC" w:rsidRDefault="004110DC" w:rsidP="006B5BA5">
      <w:pPr>
        <w:rPr>
          <w:rFonts w:ascii="Times New Roman" w:hAnsi="Times New Roman" w:cs="Times New Roman"/>
          <w:sz w:val="28"/>
          <w:szCs w:val="28"/>
        </w:rPr>
      </w:pPr>
      <w:r w:rsidRPr="004110DC">
        <w:rPr>
          <w:rFonts w:ascii="Times New Roman" w:hAnsi="Times New Roman" w:cs="Times New Roman"/>
          <w:sz w:val="28"/>
          <w:szCs w:val="28"/>
        </w:rPr>
        <w:t>- Đội ngũ giáo viên do đào tạo từ nhiều nguồn nên việc nắm kiến thức chuyên môn chưa tốt.</w:t>
      </w:r>
    </w:p>
    <w:p w:rsidR="004110DC" w:rsidRPr="00D320E8" w:rsidRDefault="00D320E8" w:rsidP="006B5BA5">
      <w:pPr>
        <w:rPr>
          <w:rFonts w:ascii="Times New Roman" w:hAnsi="Times New Roman" w:cs="Times New Roman"/>
          <w:b/>
          <w:sz w:val="28"/>
          <w:szCs w:val="28"/>
        </w:rPr>
      </w:pPr>
      <w:r w:rsidRPr="00D320E8">
        <w:rPr>
          <w:rFonts w:ascii="Times New Roman" w:hAnsi="Times New Roman" w:cs="Times New Roman"/>
          <w:b/>
          <w:sz w:val="28"/>
          <w:szCs w:val="28"/>
        </w:rPr>
        <w:t xml:space="preserve">* Kiến nghị, đề xuất: </w:t>
      </w:r>
    </w:p>
    <w:p w:rsidR="00D320E8" w:rsidRDefault="00D320E8" w:rsidP="006B5BA5">
      <w:pPr>
        <w:rPr>
          <w:rFonts w:ascii="Times New Roman" w:hAnsi="Times New Roman" w:cs="Times New Roman"/>
          <w:sz w:val="28"/>
          <w:szCs w:val="28"/>
        </w:rPr>
      </w:pPr>
      <w:r>
        <w:rPr>
          <w:rFonts w:ascii="Times New Roman" w:hAnsi="Times New Roman" w:cs="Times New Roman"/>
          <w:sz w:val="28"/>
          <w:szCs w:val="28"/>
        </w:rPr>
        <w:t>- Hỗ trợ trang thiết bị đồ dùng đồ</w:t>
      </w:r>
      <w:r w:rsidR="001C0670">
        <w:rPr>
          <w:rFonts w:ascii="Times New Roman" w:hAnsi="Times New Roman" w:cs="Times New Roman"/>
          <w:sz w:val="28"/>
          <w:szCs w:val="28"/>
        </w:rPr>
        <w:t xml:space="preserve"> chơi, máy vi tính, máy chiếu.</w:t>
      </w:r>
    </w:p>
    <w:p w:rsidR="00A81BA2" w:rsidRDefault="00A81BA2" w:rsidP="006B5BA5">
      <w:pPr>
        <w:rPr>
          <w:rFonts w:ascii="Times New Roman" w:hAnsi="Times New Roman" w:cs="Times New Roman"/>
          <w:sz w:val="28"/>
          <w:szCs w:val="28"/>
        </w:rPr>
      </w:pPr>
      <w:r>
        <w:rPr>
          <w:rFonts w:ascii="Times New Roman" w:hAnsi="Times New Roman" w:cs="Times New Roman"/>
          <w:sz w:val="28"/>
          <w:szCs w:val="28"/>
        </w:rPr>
        <w:t>* Mức độ thực hiện nhiệm vụ năm họ</w:t>
      </w:r>
      <w:r w:rsidR="001C0670">
        <w:rPr>
          <w:rFonts w:ascii="Times New Roman" w:hAnsi="Times New Roman" w:cs="Times New Roman"/>
          <w:sz w:val="28"/>
          <w:szCs w:val="28"/>
        </w:rPr>
        <w:t>c 2016 – 2017</w:t>
      </w:r>
      <w:r>
        <w:rPr>
          <w:rFonts w:ascii="Times New Roman" w:hAnsi="Times New Roman" w:cs="Times New Roman"/>
          <w:sz w:val="28"/>
          <w:szCs w:val="28"/>
        </w:rPr>
        <w:t xml:space="preserve"> của trường đạt: </w:t>
      </w:r>
      <w:r w:rsidR="00E47060">
        <w:rPr>
          <w:rFonts w:ascii="Times New Roman" w:hAnsi="Times New Roman" w:cs="Times New Roman"/>
          <w:sz w:val="28"/>
          <w:szCs w:val="28"/>
        </w:rPr>
        <w:t>Trung bình</w:t>
      </w:r>
      <w:r>
        <w:rPr>
          <w:rFonts w:ascii="Times New Roman" w:hAnsi="Times New Roman" w:cs="Times New Roman"/>
          <w:sz w:val="28"/>
          <w:szCs w:val="28"/>
        </w:rPr>
        <w:t>.</w:t>
      </w:r>
    </w:p>
    <w:p w:rsidR="00A81BA2" w:rsidRDefault="00A81BA2" w:rsidP="006B5BA5">
      <w:pPr>
        <w:rPr>
          <w:rFonts w:ascii="Times New Roman" w:hAnsi="Times New Roman" w:cs="Times New Roman"/>
          <w:sz w:val="28"/>
          <w:szCs w:val="28"/>
        </w:rPr>
      </w:pPr>
      <w:r>
        <w:rPr>
          <w:rFonts w:ascii="Times New Roman" w:hAnsi="Times New Roman" w:cs="Times New Roman"/>
          <w:sz w:val="28"/>
          <w:szCs w:val="28"/>
        </w:rPr>
        <w:t>Trên đây là báo cáo tổng kết năm họ</w:t>
      </w:r>
      <w:r w:rsidR="001C0670">
        <w:rPr>
          <w:rFonts w:ascii="Times New Roman" w:hAnsi="Times New Roman" w:cs="Times New Roman"/>
          <w:sz w:val="28"/>
          <w:szCs w:val="28"/>
        </w:rPr>
        <w:t>c 2016 – 2017</w:t>
      </w:r>
      <w:r>
        <w:rPr>
          <w:rFonts w:ascii="Times New Roman" w:hAnsi="Times New Roman" w:cs="Times New Roman"/>
          <w:sz w:val="28"/>
          <w:szCs w:val="28"/>
        </w:rPr>
        <w:t xml:space="preserve"> củ</w:t>
      </w:r>
      <w:r w:rsidR="00583578">
        <w:rPr>
          <w:rFonts w:ascii="Times New Roman" w:hAnsi="Times New Roman" w:cs="Times New Roman"/>
          <w:sz w:val="28"/>
          <w:szCs w:val="28"/>
        </w:rPr>
        <w:t>a T</w:t>
      </w:r>
      <w:r>
        <w:rPr>
          <w:rFonts w:ascii="Times New Roman" w:hAnsi="Times New Roman" w:cs="Times New Roman"/>
          <w:sz w:val="28"/>
          <w:szCs w:val="28"/>
        </w:rPr>
        <w:t>rường mầm non Tuyên Bình Tây.</w:t>
      </w:r>
    </w:p>
    <w:p w:rsidR="00A81BA2" w:rsidRPr="00A81BA2" w:rsidRDefault="00CC7255" w:rsidP="00CC725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81BA2" w:rsidRPr="00A81BA2">
        <w:rPr>
          <w:rFonts w:ascii="Times New Roman" w:hAnsi="Times New Roman" w:cs="Times New Roman"/>
          <w:b/>
          <w:sz w:val="28"/>
          <w:szCs w:val="28"/>
        </w:rPr>
        <w:t>Hiệu trưởng</w:t>
      </w:r>
    </w:p>
    <w:p w:rsidR="00A81BA2" w:rsidRDefault="00A81BA2" w:rsidP="00A81BA2">
      <w:pPr>
        <w:rPr>
          <w:rFonts w:ascii="Times New Roman" w:hAnsi="Times New Roman" w:cs="Times New Roman"/>
          <w:sz w:val="28"/>
          <w:szCs w:val="28"/>
        </w:rPr>
      </w:pPr>
    </w:p>
    <w:p w:rsidR="001C0670" w:rsidRDefault="00A81BA2" w:rsidP="00A81BA2">
      <w:pPr>
        <w:rPr>
          <w:rFonts w:ascii="Times New Roman" w:hAnsi="Times New Roman" w:cs="Times New Roman"/>
          <w:sz w:val="28"/>
          <w:szCs w:val="28"/>
        </w:rPr>
      </w:pPr>
      <w:r>
        <w:rPr>
          <w:rFonts w:ascii="Times New Roman" w:hAnsi="Times New Roman" w:cs="Times New Roman"/>
          <w:sz w:val="28"/>
          <w:szCs w:val="28"/>
        </w:rPr>
        <w:t xml:space="preserve">                                                                                                 </w:t>
      </w:r>
    </w:p>
    <w:p w:rsidR="00A81BA2" w:rsidRPr="00A81BA2" w:rsidRDefault="001C0670" w:rsidP="00A81BA2">
      <w:pPr>
        <w:rPr>
          <w:rFonts w:ascii="Times New Roman" w:hAnsi="Times New Roman" w:cs="Times New Roman"/>
          <w:sz w:val="28"/>
          <w:szCs w:val="28"/>
        </w:rPr>
      </w:pPr>
      <w:r>
        <w:rPr>
          <w:rFonts w:ascii="Times New Roman" w:hAnsi="Times New Roman" w:cs="Times New Roman"/>
          <w:sz w:val="28"/>
          <w:szCs w:val="28"/>
        </w:rPr>
        <w:t xml:space="preserve">                                                                                                     </w:t>
      </w:r>
      <w:r w:rsidR="00A81BA2">
        <w:rPr>
          <w:rFonts w:ascii="Times New Roman" w:hAnsi="Times New Roman" w:cs="Times New Roman"/>
          <w:sz w:val="28"/>
          <w:szCs w:val="28"/>
        </w:rPr>
        <w:t xml:space="preserve"> Phạm Thị Hồng Thấm</w:t>
      </w:r>
    </w:p>
    <w:p w:rsidR="006B5BA5" w:rsidRPr="004110DC" w:rsidRDefault="006B5BA5" w:rsidP="006B5BA5">
      <w:pPr>
        <w:rPr>
          <w:rFonts w:ascii="Times New Roman" w:hAnsi="Times New Roman" w:cs="Times New Roman"/>
          <w:sz w:val="28"/>
          <w:szCs w:val="28"/>
        </w:rPr>
      </w:pPr>
    </w:p>
    <w:p w:rsidR="006B5BA5" w:rsidRPr="00931B11" w:rsidRDefault="006B5BA5" w:rsidP="006B5BA5"/>
    <w:p w:rsidR="006B5BA5" w:rsidRPr="00931B11" w:rsidRDefault="006B5BA5" w:rsidP="006B5BA5"/>
    <w:p w:rsidR="00123222" w:rsidRPr="003062BB" w:rsidRDefault="00123222" w:rsidP="00A87F7A">
      <w:pPr>
        <w:tabs>
          <w:tab w:val="left" w:pos="3330"/>
        </w:tabs>
        <w:spacing w:after="0" w:line="240" w:lineRule="auto"/>
        <w:ind w:firstLine="540"/>
        <w:jc w:val="both"/>
        <w:rPr>
          <w:rFonts w:ascii="Times New Roman" w:hAnsi="Times New Roman" w:cs="Times New Roman"/>
          <w:sz w:val="28"/>
          <w:szCs w:val="28"/>
        </w:rPr>
      </w:pPr>
    </w:p>
    <w:sectPr w:rsidR="00123222" w:rsidRPr="003062BB" w:rsidSect="00EB32CE">
      <w:pgSz w:w="12240" w:h="15840"/>
      <w:pgMar w:top="810" w:right="90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CD4"/>
    <w:multiLevelType w:val="hybridMultilevel"/>
    <w:tmpl w:val="637AACE6"/>
    <w:lvl w:ilvl="0" w:tplc="33C6AC8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D7C39"/>
    <w:multiLevelType w:val="hybridMultilevel"/>
    <w:tmpl w:val="C7AC98B0"/>
    <w:lvl w:ilvl="0" w:tplc="95DED8A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36683"/>
    <w:multiLevelType w:val="hybridMultilevel"/>
    <w:tmpl w:val="418E5DAC"/>
    <w:lvl w:ilvl="0" w:tplc="8B8C21B4">
      <w:start w:val="10"/>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0E7D0289"/>
    <w:multiLevelType w:val="hybridMultilevel"/>
    <w:tmpl w:val="0AD03338"/>
    <w:lvl w:ilvl="0" w:tplc="81121990">
      <w:start w:val="10"/>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10FA7B26"/>
    <w:multiLevelType w:val="hybridMultilevel"/>
    <w:tmpl w:val="BA9C6540"/>
    <w:lvl w:ilvl="0" w:tplc="3C1C8DBA">
      <w:start w:val="10"/>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6A84F99"/>
    <w:multiLevelType w:val="hybridMultilevel"/>
    <w:tmpl w:val="9E3CDC24"/>
    <w:lvl w:ilvl="0" w:tplc="A89AC322">
      <w:start w:val="10"/>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725C6"/>
    <w:multiLevelType w:val="hybridMultilevel"/>
    <w:tmpl w:val="9AF2C76C"/>
    <w:lvl w:ilvl="0" w:tplc="BC2A1F06">
      <w:start w:val="10"/>
      <w:numFmt w:val="bullet"/>
      <w:lvlText w:val="-"/>
      <w:lvlJc w:val="left"/>
      <w:pPr>
        <w:ind w:left="1410" w:hanging="360"/>
      </w:pPr>
      <w:rPr>
        <w:rFonts w:ascii="Times New Roman" w:eastAsiaTheme="minorHAns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20813A07"/>
    <w:multiLevelType w:val="hybridMultilevel"/>
    <w:tmpl w:val="413625E8"/>
    <w:lvl w:ilvl="0" w:tplc="27149E0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C7407"/>
    <w:multiLevelType w:val="hybridMultilevel"/>
    <w:tmpl w:val="CABAF204"/>
    <w:lvl w:ilvl="0" w:tplc="7CF6524E">
      <w:start w:val="10"/>
      <w:numFmt w:val="bullet"/>
      <w:lvlText w:val="-"/>
      <w:lvlJc w:val="left"/>
      <w:pPr>
        <w:ind w:left="1050" w:hanging="360"/>
      </w:pPr>
      <w:rPr>
        <w:rFonts w:ascii="Times New Roman" w:eastAsiaTheme="minorHAnsi"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nsid w:val="25961A25"/>
    <w:multiLevelType w:val="hybridMultilevel"/>
    <w:tmpl w:val="0F6E70B0"/>
    <w:lvl w:ilvl="0" w:tplc="789C561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3B7042"/>
    <w:multiLevelType w:val="hybridMultilevel"/>
    <w:tmpl w:val="003A033C"/>
    <w:lvl w:ilvl="0" w:tplc="63343BFE">
      <w:start w:val="10"/>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nsid w:val="2E826BD5"/>
    <w:multiLevelType w:val="hybridMultilevel"/>
    <w:tmpl w:val="6D5E325A"/>
    <w:lvl w:ilvl="0" w:tplc="18409706">
      <w:start w:val="10"/>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EB92170"/>
    <w:multiLevelType w:val="hybridMultilevel"/>
    <w:tmpl w:val="DE363F20"/>
    <w:lvl w:ilvl="0" w:tplc="158CE1E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32AEE"/>
    <w:multiLevelType w:val="hybridMultilevel"/>
    <w:tmpl w:val="BA4EE560"/>
    <w:lvl w:ilvl="0" w:tplc="E5A0D4A0">
      <w:start w:val="10"/>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3971668C"/>
    <w:multiLevelType w:val="hybridMultilevel"/>
    <w:tmpl w:val="907EC73A"/>
    <w:lvl w:ilvl="0" w:tplc="CE1A48BA">
      <w:start w:val="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45D67606"/>
    <w:multiLevelType w:val="hybridMultilevel"/>
    <w:tmpl w:val="351840AA"/>
    <w:lvl w:ilvl="0" w:tplc="DA128EF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B40FB3"/>
    <w:multiLevelType w:val="hybridMultilevel"/>
    <w:tmpl w:val="674C3EE6"/>
    <w:lvl w:ilvl="0" w:tplc="D2685D72">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4C3B11"/>
    <w:multiLevelType w:val="hybridMultilevel"/>
    <w:tmpl w:val="013A6442"/>
    <w:lvl w:ilvl="0" w:tplc="A3BCE8C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86590C"/>
    <w:multiLevelType w:val="hybridMultilevel"/>
    <w:tmpl w:val="737CD09E"/>
    <w:lvl w:ilvl="0" w:tplc="A282E6F8">
      <w:start w:val="10"/>
      <w:numFmt w:val="bullet"/>
      <w:lvlText w:val="-"/>
      <w:lvlJc w:val="left"/>
      <w:pPr>
        <w:ind w:left="1050" w:hanging="360"/>
      </w:pPr>
      <w:rPr>
        <w:rFonts w:ascii="Times New Roman" w:eastAsiaTheme="minorHAnsi"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nsid w:val="55781919"/>
    <w:multiLevelType w:val="hybridMultilevel"/>
    <w:tmpl w:val="C36A7236"/>
    <w:lvl w:ilvl="0" w:tplc="7E2E177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2426D"/>
    <w:multiLevelType w:val="hybridMultilevel"/>
    <w:tmpl w:val="8E2A61AC"/>
    <w:lvl w:ilvl="0" w:tplc="ADEEF4D0">
      <w:start w:val="10"/>
      <w:numFmt w:val="bullet"/>
      <w:lvlText w:val="-"/>
      <w:lvlJc w:val="left"/>
      <w:pPr>
        <w:ind w:left="1185" w:hanging="360"/>
      </w:pPr>
      <w:rPr>
        <w:rFonts w:ascii="Times New Roman" w:eastAsiaTheme="minorHAnsi"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1">
    <w:nsid w:val="64DB0164"/>
    <w:multiLevelType w:val="hybridMultilevel"/>
    <w:tmpl w:val="654EC308"/>
    <w:lvl w:ilvl="0" w:tplc="AD006D2A">
      <w:start w:val="1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06824A1"/>
    <w:multiLevelType w:val="hybridMultilevel"/>
    <w:tmpl w:val="FF40C342"/>
    <w:lvl w:ilvl="0" w:tplc="2B2C8AB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663A2"/>
    <w:multiLevelType w:val="hybridMultilevel"/>
    <w:tmpl w:val="87DEE11A"/>
    <w:lvl w:ilvl="0" w:tplc="3668848C">
      <w:start w:val="6"/>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76B31448"/>
    <w:multiLevelType w:val="hybridMultilevel"/>
    <w:tmpl w:val="A130375E"/>
    <w:lvl w:ilvl="0" w:tplc="64767840">
      <w:start w:val="10"/>
      <w:numFmt w:val="bullet"/>
      <w:lvlText w:val="-"/>
      <w:lvlJc w:val="left"/>
      <w:pPr>
        <w:ind w:left="1050" w:hanging="360"/>
      </w:pPr>
      <w:rPr>
        <w:rFonts w:ascii="Times New Roman" w:eastAsiaTheme="minorHAnsi"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nsid w:val="7B65291B"/>
    <w:multiLevelType w:val="multilevel"/>
    <w:tmpl w:val="3EF0CA4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5"/>
  </w:num>
  <w:num w:numId="2">
    <w:abstractNumId w:val="22"/>
  </w:num>
  <w:num w:numId="3">
    <w:abstractNumId w:val="12"/>
  </w:num>
  <w:num w:numId="4">
    <w:abstractNumId w:val="1"/>
  </w:num>
  <w:num w:numId="5">
    <w:abstractNumId w:val="23"/>
  </w:num>
  <w:num w:numId="6">
    <w:abstractNumId w:val="19"/>
  </w:num>
  <w:num w:numId="7">
    <w:abstractNumId w:val="16"/>
  </w:num>
  <w:num w:numId="8">
    <w:abstractNumId w:val="11"/>
  </w:num>
  <w:num w:numId="9">
    <w:abstractNumId w:val="4"/>
  </w:num>
  <w:num w:numId="10">
    <w:abstractNumId w:val="21"/>
  </w:num>
  <w:num w:numId="11">
    <w:abstractNumId w:val="18"/>
  </w:num>
  <w:num w:numId="12">
    <w:abstractNumId w:val="6"/>
  </w:num>
  <w:num w:numId="13">
    <w:abstractNumId w:val="8"/>
  </w:num>
  <w:num w:numId="14">
    <w:abstractNumId w:val="20"/>
  </w:num>
  <w:num w:numId="15">
    <w:abstractNumId w:val="15"/>
  </w:num>
  <w:num w:numId="16">
    <w:abstractNumId w:val="9"/>
  </w:num>
  <w:num w:numId="17">
    <w:abstractNumId w:val="14"/>
  </w:num>
  <w:num w:numId="18">
    <w:abstractNumId w:val="10"/>
  </w:num>
  <w:num w:numId="19">
    <w:abstractNumId w:val="13"/>
  </w:num>
  <w:num w:numId="20">
    <w:abstractNumId w:val="2"/>
  </w:num>
  <w:num w:numId="21">
    <w:abstractNumId w:val="24"/>
  </w:num>
  <w:num w:numId="22">
    <w:abstractNumId w:val="0"/>
  </w:num>
  <w:num w:numId="23">
    <w:abstractNumId w:val="7"/>
  </w:num>
  <w:num w:numId="24">
    <w:abstractNumId w:val="5"/>
  </w:num>
  <w:num w:numId="25">
    <w:abstractNumId w:val="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5781"/>
    <w:rsid w:val="000842B8"/>
    <w:rsid w:val="000A60BE"/>
    <w:rsid w:val="000B4780"/>
    <w:rsid w:val="0012020A"/>
    <w:rsid w:val="00123222"/>
    <w:rsid w:val="001428F7"/>
    <w:rsid w:val="001563EE"/>
    <w:rsid w:val="001932A7"/>
    <w:rsid w:val="001A7CDF"/>
    <w:rsid w:val="001B22D8"/>
    <w:rsid w:val="001B545A"/>
    <w:rsid w:val="001C0670"/>
    <w:rsid w:val="00200424"/>
    <w:rsid w:val="0021163D"/>
    <w:rsid w:val="003062BB"/>
    <w:rsid w:val="003C7E94"/>
    <w:rsid w:val="003F4A26"/>
    <w:rsid w:val="004110DC"/>
    <w:rsid w:val="004F4877"/>
    <w:rsid w:val="004F55CD"/>
    <w:rsid w:val="0051772E"/>
    <w:rsid w:val="0055768B"/>
    <w:rsid w:val="00562D33"/>
    <w:rsid w:val="005661D9"/>
    <w:rsid w:val="00573F06"/>
    <w:rsid w:val="00583578"/>
    <w:rsid w:val="005B54E6"/>
    <w:rsid w:val="0060537F"/>
    <w:rsid w:val="00622630"/>
    <w:rsid w:val="0067150E"/>
    <w:rsid w:val="00671CB8"/>
    <w:rsid w:val="006B5BA5"/>
    <w:rsid w:val="006D226A"/>
    <w:rsid w:val="006D30A4"/>
    <w:rsid w:val="006E1FE9"/>
    <w:rsid w:val="007C37E0"/>
    <w:rsid w:val="00814C75"/>
    <w:rsid w:val="00865781"/>
    <w:rsid w:val="00921487"/>
    <w:rsid w:val="00950A04"/>
    <w:rsid w:val="009E083D"/>
    <w:rsid w:val="00A024F4"/>
    <w:rsid w:val="00A138B0"/>
    <w:rsid w:val="00A4120D"/>
    <w:rsid w:val="00A81BA2"/>
    <w:rsid w:val="00A87F7A"/>
    <w:rsid w:val="00A96748"/>
    <w:rsid w:val="00AB106C"/>
    <w:rsid w:val="00AE5CEE"/>
    <w:rsid w:val="00B429FF"/>
    <w:rsid w:val="00B54F44"/>
    <w:rsid w:val="00B569F8"/>
    <w:rsid w:val="00B57FDA"/>
    <w:rsid w:val="00BB5B45"/>
    <w:rsid w:val="00BB6E66"/>
    <w:rsid w:val="00C0792B"/>
    <w:rsid w:val="00CC7255"/>
    <w:rsid w:val="00D320E8"/>
    <w:rsid w:val="00D52475"/>
    <w:rsid w:val="00D74EF9"/>
    <w:rsid w:val="00DC1DB2"/>
    <w:rsid w:val="00E47060"/>
    <w:rsid w:val="00EB32CE"/>
    <w:rsid w:val="00EC1A22"/>
    <w:rsid w:val="00F55D04"/>
    <w:rsid w:val="00F7421F"/>
    <w:rsid w:val="00F81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81"/>
  </w:style>
  <w:style w:type="paragraph" w:styleId="Heading1">
    <w:name w:val="heading 1"/>
    <w:basedOn w:val="Normal"/>
    <w:next w:val="Normal"/>
    <w:link w:val="Heading1Char"/>
    <w:qFormat/>
    <w:rsid w:val="00B57FDA"/>
    <w:pPr>
      <w:keepNext/>
      <w:spacing w:after="0" w:line="240" w:lineRule="auto"/>
      <w:outlineLvl w:val="0"/>
    </w:pPr>
    <w:rPr>
      <w:rFonts w:ascii="VNI-Times" w:eastAsia="Times New Roman" w:hAnsi="VNI-Times"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CB8"/>
    <w:pPr>
      <w:ind w:left="720"/>
      <w:contextualSpacing/>
    </w:pPr>
  </w:style>
  <w:style w:type="table" w:styleId="TableGrid">
    <w:name w:val="Table Grid"/>
    <w:basedOn w:val="TableNormal"/>
    <w:uiPriority w:val="59"/>
    <w:rsid w:val="00123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57FDA"/>
    <w:rPr>
      <w:rFonts w:ascii="VNI-Times" w:eastAsia="Times New Roman" w:hAnsi="VNI-Times" w:cs="Times New Roman"/>
      <w:i/>
      <w:sz w:val="24"/>
      <w:szCs w:val="24"/>
    </w:rPr>
  </w:style>
  <w:style w:type="paragraph" w:customStyle="1" w:styleId="Char">
    <w:name w:val="Char"/>
    <w:next w:val="Normal"/>
    <w:autoRedefine/>
    <w:semiHidden/>
    <w:rsid w:val="00B57FDA"/>
    <w:pPr>
      <w:spacing w:after="160" w:line="240" w:lineRule="exact"/>
      <w:jc w:val="both"/>
    </w:pPr>
    <w:rPr>
      <w:rFonts w:ascii="Times New Roman" w:eastAsia="Times New Roman" w:hAnsi="Times New Roman" w:cs="Times New Roman"/>
      <w:sz w:val="28"/>
    </w:rPr>
  </w:style>
  <w:style w:type="paragraph" w:styleId="NormalWeb">
    <w:name w:val="Normal (Web)"/>
    <w:basedOn w:val="Normal"/>
    <w:rsid w:val="006E1FE9"/>
    <w:pPr>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EDED-3D93-483F-916E-FF4F1B1F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MISS NGHANH</cp:lastModifiedBy>
  <cp:revision>2</cp:revision>
  <cp:lastPrinted>2017-05-23T06:42:00Z</cp:lastPrinted>
  <dcterms:created xsi:type="dcterms:W3CDTF">2017-05-31T08:19:00Z</dcterms:created>
  <dcterms:modified xsi:type="dcterms:W3CDTF">2017-05-31T08:19:00Z</dcterms:modified>
</cp:coreProperties>
</file>